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fd88072a5708efb9b8fa25c5b404908269ef0f2"/>
    <w:p>
      <w:pPr>
        <w:pStyle w:val="Heading1"/>
      </w:pPr>
      <w:r>
        <w:t xml:space="preserve">Contemporary Performance: The Role and Evolution of the Actor in Brazil São Paulo</w:t>
      </w:r>
    </w:p>
    <w:bookmarkStart w:id="20" w:name="X8aa9879e04b3a31b2fa951470686ec5e80fbefe"/>
    <w:p>
      <w:pPr>
        <w:pStyle w:val="Heading2"/>
      </w:pPr>
      <w:r>
        <w:t xml:space="preserve">Introduction: A Cultural Nexus of Artistry</w:t>
      </w:r>
    </w:p>
    <w:p>
      <w:pPr>
        <w:pStyle w:val="FirstParagraph"/>
      </w:pPr>
      <w:r>
        <w:t xml:space="preserve">This Dissertation examines the multifaceted identity and professional trajectory of the contemporary Actor within Brazil São Paulo, South America's most populous metropolis. As a global cultural hub housing over 22 million residents, São Paulo serves as an unparalleled laboratory for studying artistic expression in Latin America. This research argues that the Actor in Brazil São Paulo operates at a critical intersection of tradition and innovation, where historical theatrical legacies collide with digital-age performance demands. The significance of this study lies not only in documenting artistic practices but also in illuminating how Brazilian actors negotiate national identity, economic constraints, and global cultural flows within one of the world's most dynamic urban environments.</w:t>
      </w:r>
    </w:p>
    <w:bookmarkEnd w:id="20"/>
    <w:bookmarkStart w:id="21" w:name="X91badbfc7271746e75e53e77fe3446ee19ddfeb"/>
    <w:p>
      <w:pPr>
        <w:pStyle w:val="Heading2"/>
      </w:pPr>
      <w:r>
        <w:t xml:space="preserve">Historical Foundations: From Colonial Theaters to Modern Stages</w:t>
      </w:r>
    </w:p>
    <w:p>
      <w:pPr>
        <w:pStyle w:val="FirstParagraph"/>
      </w:pPr>
      <w:r>
        <w:t xml:space="preserve">The lineage of acting in Brazil São Paulo traces back to 18th-century colonial performances at the Teatro João Caetano, where European theatrical traditions first took root. However, it was during the 20th century that São Paulo emerged as Brazil's artistic epicenter following the 1922 Modern Art Week. This pivotal event catalyzed a shift from imported European repertoires toward distinctly Brazilian narratives. The Actor became increasingly vital in forging national consciousness through works like Nelson Rodrigues' plays, which explored social tensions in urban settings that would later define São Paulo's identity. This historical trajectory establishes the Actor not merely as a performer but as an essential cultural architect of Brazil's modernity.</w:t>
      </w:r>
    </w:p>
    <w:bookmarkEnd w:id="21"/>
    <w:bookmarkStart w:id="22" w:name="Xc0ad70b73d8ddc3906bfed4c5727a0873711bd3"/>
    <w:p>
      <w:pPr>
        <w:pStyle w:val="Heading2"/>
      </w:pPr>
      <w:r>
        <w:t xml:space="preserve">The Contemporary Landscape: Multidimensional Performance Ecosystem</w:t>
      </w:r>
    </w:p>
    <w:p>
      <w:pPr>
        <w:pStyle w:val="FirstParagraph"/>
      </w:pPr>
      <w:r>
        <w:t xml:space="preserve">Today, the Actor in Brazil São Paulo navigates a complex professional ecosystem comprising commercial television, independent film, immersive theater, digital content creation, and experimental performance art. São Paulo's cultural infrastructure—featuring institutions like Teatro Alfa (a 1970s avant-garde pioneer) and Cia. de Dança Contemporânea de São Paulo—provides crucial platforms. Yet the Actor faces unique challenges: the city's high cost of living forces many to supplement income through teaching or streaming, while limited funding for non-commercial theater strains artistic autonomy. Despite this, São Paulo's 2023 cultural census revealed over 1,800 active theatrical companies and 45% of Brazilian film productions originating in the city—testament to the Actor's resilient presence.</w:t>
      </w:r>
    </w:p>
    <w:bookmarkEnd w:id="22"/>
    <w:bookmarkStart w:id="23" w:name="X25f5f3b1c197e03b86e14d501111f9cd08339f9"/>
    <w:p>
      <w:pPr>
        <w:pStyle w:val="Heading2"/>
      </w:pPr>
      <w:r>
        <w:t xml:space="preserve">Intersectional Identity: Representation as Political Practice</w:t>
      </w:r>
    </w:p>
    <w:p>
      <w:pPr>
        <w:pStyle w:val="FirstParagraph"/>
      </w:pPr>
      <w:r>
        <w:t xml:space="preserve">A critical dimension of this Dissertation focuses on how Brazil São Paulo's Actors increasingly engage with identity politics. With 40% of São Paulo's population identifying as Black or mixed-race (IBGE, 2021), the Actor has become central to dismantling historical erasure in Brazilian media. Initiatives like Grupo Teatral Sesc, which exclusively produces works by Black playwrights, demonstrate how Actors actively shape narratives about race and class. The 2023 film "Cidade de Deus: Onze Minutos" (a São Paulo-set project) exemplifies this shift—its all-Black cast and production team redefined urban storytelling through the Actor's authentic representation. This movement transcends artistic expression; it is a form of cultural resistance demanding systemic change within Brazil's entertainment industry.</w:t>
      </w:r>
    </w:p>
    <w:bookmarkEnd w:id="23"/>
    <w:bookmarkStart w:id="24" w:name="Xc0101c105db8f3bb64a21a641de550620f0a155"/>
    <w:p>
      <w:pPr>
        <w:pStyle w:val="Heading2"/>
      </w:pPr>
      <w:r>
        <w:t xml:space="preserve">Economic Realities and Digital Transformation</w:t>
      </w:r>
    </w:p>
    <w:p>
      <w:pPr>
        <w:pStyle w:val="FirstParagraph"/>
      </w:pPr>
      <w:r>
        <w:t xml:space="preserve">Economic pressures have fundamentally altered the Actor's professional landscape in Brazil São Paulo. The 2020-2023 pandemic caused an 85% drop in live performances, forcing Actors to pivot toward digital platforms. While this accelerated adaptation (e.g., virtual theater experiments at Espaço Cultural Oi Futuro), it also exposed inequities: only 15% of São Paulo-based Actors could afford professional livestream equipment. Simultaneously, streaming services like Globoplay and Netflix have created new opportunities, though they often prioritize established stars over emerging Talent. This Dissertation analyzes how the Actor now functions as a hybrid entrepreneur—managing personal brands on Instagram while pursuing traditional theater contracts—a necessity for survival in Brazil's volatile arts economy.</w:t>
      </w:r>
    </w:p>
    <w:bookmarkEnd w:id="24"/>
    <w:bookmarkStart w:id="25" w:name="Xfdd82446e963be9ce7e86123cced24fefc7e7ac"/>
    <w:p>
      <w:pPr>
        <w:pStyle w:val="Heading2"/>
      </w:pPr>
      <w:r>
        <w:t xml:space="preserve">Cultural Significance: Beyond Entertainment</w:t>
      </w:r>
    </w:p>
    <w:p>
      <w:pPr>
        <w:pStyle w:val="FirstParagraph"/>
      </w:pPr>
      <w:r>
        <w:t xml:space="preserve">What elevates this research is recognizing the Actor as a societal barometer in Brazil São Paulo. During 2021's mass protests against police brutality, Actors from Cia. Teatro das Artes staged "Favelas em Fogo" in marginalized neighborhoods, transforming streets into protest stages. Similarly, during the 2023 municipal elections, Actors organized voter registration campaigns at São Paulo's subway stations—proving performance extends beyond aesthetics into civic engagement. In a nation grappling with political polarization, the Actor becomes a crucial mediator of empathy through narrative. This role is especially vital in Brazil São Paulo where social divides are most visible.</w:t>
      </w:r>
    </w:p>
    <w:bookmarkEnd w:id="25"/>
    <w:bookmarkStart w:id="26" w:name="Xdf5d280ed0937925a494c078af913ac5ee5276d"/>
    <w:p>
      <w:pPr>
        <w:pStyle w:val="Heading2"/>
      </w:pPr>
      <w:r>
        <w:t xml:space="preserve">Future Trajectories and Academic Imperatives</w:t>
      </w:r>
    </w:p>
    <w:p>
      <w:pPr>
        <w:pStyle w:val="FirstParagraph"/>
      </w:pPr>
      <w:r>
        <w:t xml:space="preserve">This Dissertation concludes by proposing three strategic directions for future study: First, longitudinal research on how digital platforms reshape Actor agency beyond São Paulo's borders. Second, comparative analysis of state-funded artist support models (like Rio de Janeiro's "Cultura em Movimento") versus São Paulo's market-driven approach. Third, ethnographic studies documenting the Actor as cultural ambassador during Brazil's growing international film collaborations—such as the 2023 co-production between São Paulo-based studio Globo and Netflix on "The King of Kozt" (a Brazilian historical drama). These avenues promise deeper understanding of how the Actor continues to evolve as both artist and social catalyst.</w:t>
      </w:r>
    </w:p>
    <w:bookmarkEnd w:id="26"/>
    <w:bookmarkStart w:id="27" w:name="conclusion-the-unfinished-performance"/>
    <w:p>
      <w:pPr>
        <w:pStyle w:val="Heading2"/>
      </w:pPr>
      <w:r>
        <w:t xml:space="preserve">Conclusion: The Unfinished Performance</w:t>
      </w:r>
    </w:p>
    <w:p>
      <w:pPr>
        <w:pStyle w:val="FirstParagraph"/>
      </w:pPr>
      <w:r>
        <w:t xml:space="preserve">The Actor in Brazil São Paulo represents more than a profession—it embodies the city's relentless creative pulse. From colonial stagecraft to algorithm-driven content, this Dissertation demonstrates that every performance by an Actor in São Paulo contributes to Brazil's ongoing cultural negotiation. In a world where authenticity is increasingly commodified, the Brazilian Actor remains committed to truth-telling through vulnerability and skill. As São Paulo grows into Latin America's premier creative capital, this Dissertation affirms that the Actor will continue being Brazil's most vital storyteller—navigating economic precarity, challenging societal norms, and ultimately shaping a more inclusive national narrative. The journey of the Actor in Brazil São Paulo is not merely about individual careers; it is an unfolding chronicle of a nation reimagining itself through art.</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Brazil São Paulo</dc:title>
  <dc:creator/>
  <dc:language>en</dc:language>
  <cp:keywords/>
  <dcterms:created xsi:type="dcterms:W3CDTF">2026-07-22T04:11:27Z</dcterms:created>
  <dcterms:modified xsi:type="dcterms:W3CDTF">2026-07-22T04:11:27Z</dcterms:modified>
</cp:coreProperties>
</file>

<file path=docProps/custom.xml><?xml version="1.0" encoding="utf-8"?>
<Properties xmlns="http://schemas.openxmlformats.org/officeDocument/2006/custom-properties" xmlns:vt="http://schemas.openxmlformats.org/officeDocument/2006/docPropsVTypes"/>
</file>