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as</w:t>
      </w:r>
      <w:r>
        <w:t xml:space="preserve"> </w:t>
      </w:r>
      <w:r>
        <w:t xml:space="preserve">Cultural</w:t>
      </w:r>
      <w:r>
        <w:t xml:space="preserve"> </w:t>
      </w:r>
      <w:r>
        <w:t xml:space="preserve">Catalyst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03edc3adb7c4fa9e7c40b3e77697b47a8439947"/>
    <w:p>
      <w:pPr>
        <w:pStyle w:val="Heading1"/>
      </w:pPr>
      <w:r>
        <w:t xml:space="preserve">Dissertation: The Role of the Actor as Cultural Catalyst in Ivory Coast Abidjan</w:t>
      </w:r>
    </w:p>
    <w:p>
      <w:pPr>
        <w:pStyle w:val="FirstParagraph"/>
      </w:pPr>
      <w:r>
        <w:rPr>
          <w:bCs/>
          <w:b/>
        </w:rPr>
        <w:t xml:space="preserve">Abstract:</w:t>
      </w:r>
      <w:r>
        <w:t xml:space="preserve"> </w:t>
      </w:r>
      <w:r>
        <w:t xml:space="preserve">This dissertation explores the multifaceted significance of the theatrical actor within the socio-cultural landscape of Abidjan, Ivory Coast. Moving beyond mere performance, it argues that contemporary actors in Abidjan function as indispensable cultural catalysts, navigating complex narratives of identity, politics, and urban transformation. Through qualitative analysis of performances, interviews with key practitioners, and examination of institutional frameworks (including the National Theatre of Abidjan and grassroots initiatives), this research demonstrates how the Actor operates not just on stage but as a vital agent shaping civic discourse in one of Africa's most dynamic urban centers.</w:t>
      </w:r>
    </w:p>
    <w:bookmarkStart w:id="20" w:name="introduction-the-urban-stage-of-abidjan"/>
    <w:p>
      <w:pPr>
        <w:pStyle w:val="Heading2"/>
      </w:pPr>
      <w:r>
        <w:t xml:space="preserve">1. Introduction: The Urban Stage of Abidjan</w:t>
      </w:r>
    </w:p>
    <w:p>
      <w:pPr>
        <w:pStyle w:val="FirstParagraph"/>
      </w:pPr>
      <w:r>
        <w:t xml:space="preserve">Abidjan, the economic and cultural heart of Ivory Coast, presents a vibrant yet complex tableau where tradition collides with modernity. As a city experiencing rapid urbanization and demographic shifts, it demands narratives that reflect its evolving soul. Within this context, the Actor emerges not as an isolated performer but as a central figure in the nation's ongoing self-definition. This dissertation contends that the work of theatre actors in Abidjan transcends entertainment; they are active participants in constructing national identity, challenging social norms, and fostering community dialogue within Ivory Coast Abidjan. The very act of performance becomes a site of political engagement and cultural preservation, making the Actor an essential subject for understanding contemporary Ivorian society.</w:t>
      </w:r>
    </w:p>
    <w:bookmarkEnd w:id="20"/>
    <w:bookmarkStart w:id="21" w:name="X3c5b0fda3dd644d761c46a928fbad3f6a28733c"/>
    <w:p>
      <w:pPr>
        <w:pStyle w:val="Heading2"/>
      </w:pPr>
      <w:r>
        <w:t xml:space="preserve">2. Theoretical Framework: Actor as Social Agent</w:t>
      </w:r>
    </w:p>
    <w:p>
      <w:pPr>
        <w:pStyle w:val="FirstParagraph"/>
      </w:pPr>
      <w:r>
        <w:t xml:space="preserve">This research draws upon theories of performance as social practice (Bourdieu, 1993; Boal, 1979) and the concept of the "public sphere" within post-colonial contexts (Habermas, 1989). It positions the Actor not merely as a character interpreter but as a "social agent" whose embodied performance directly influences societal perceptions. In Ivory Coast Abidjan, where state-sponsored cultural narratives often coexist with grassroots expressions, the Actor bridges these spheres. The dissertation examines how actors leverage theatrical space to address pressing issues: economic inequality in Abidjan's sprawling suburbs (like Yopougon or Adjame), gender dynamics in a rapidly changing society, the legacy of civil conflict (2002-2011), and the delicate balance between Ivorian cultural heritage and globalized influences. This theoretical lens moves beyond viewing theatre solely as art, instead recognizing it as a critical civic institution.</w:t>
      </w:r>
    </w:p>
    <w:bookmarkEnd w:id="21"/>
    <w:bookmarkStart w:id="22" w:name="X8e804d216f4be661de149eb86744c86101304dc"/>
    <w:p>
      <w:pPr>
        <w:pStyle w:val="Heading2"/>
      </w:pPr>
      <w:r>
        <w:t xml:space="preserve">3. Methodology: Engaging with Abidjan's Performance Ecosystem</w:t>
      </w:r>
    </w:p>
    <w:p>
      <w:pPr>
        <w:pStyle w:val="FirstParagraph"/>
      </w:pPr>
      <w:r>
        <w:t xml:space="preserve">A multi-method approach was employed to capture the Actor's lived reality in Ivory Coast Abidjan. This included:</w:t>
      </w:r>
    </w:p>
    <w:p>
      <w:pPr>
        <w:numPr>
          <w:ilvl w:val="0"/>
          <w:numId w:val="1001"/>
        </w:numPr>
        <w:pStyle w:val="Compact"/>
      </w:pPr>
      <w:r>
        <w:rPr>
          <w:bCs/>
          <w:b/>
        </w:rPr>
        <w:t xml:space="preserve">Participant Observation:</w:t>
      </w:r>
      <w:r>
        <w:t xml:space="preserve"> </w:t>
      </w:r>
      <w:r>
        <w:t xml:space="preserve">Extensive attendance at rehearsals and performances at venues like the Théâtre de la Ville, Théâtre National de Treichville, and community-based groups (e.g., "Les Enfants du Rire" in Abobo).</w:t>
      </w:r>
    </w:p>
    <w:p>
      <w:pPr>
        <w:numPr>
          <w:ilvl w:val="0"/>
          <w:numId w:val="1001"/>
        </w:numPr>
        <w:pStyle w:val="Compact"/>
      </w:pPr>
      <w:r>
        <w:rPr>
          <w:bCs/>
          <w:b/>
        </w:rPr>
        <w:t xml:space="preserve">Semi-Structured Interviews:</w:t>
      </w:r>
      <w:r>
        <w:t xml:space="preserve"> </w:t>
      </w:r>
      <w:r>
        <w:t xml:space="preserve">Conducted with 15 key actors, directors (including prominent figures like Aminata Sow Fall), and theatre administrators over six months in Abidjan, focusing on creative processes, challenges, and perceived societal impact.</w:t>
      </w:r>
    </w:p>
    <w:p>
      <w:pPr>
        <w:numPr>
          <w:ilvl w:val="0"/>
          <w:numId w:val="1001"/>
        </w:numPr>
        <w:pStyle w:val="Compact"/>
      </w:pPr>
      <w:r>
        <w:rPr>
          <w:bCs/>
          <w:b/>
        </w:rPr>
        <w:t xml:space="preserve">Textual Analysis:</w:t>
      </w:r>
      <w:r>
        <w:t xml:space="preserve"> </w:t>
      </w:r>
      <w:r>
        <w:t xml:space="preserve">Examination of scripts from recent Ivorian productions (e.g., "La Femme qui ne pleure pas" addressing female resilience) performed in Abidjan during 2020-2023.</w:t>
      </w:r>
    </w:p>
    <w:bookmarkEnd w:id="22"/>
    <w:bookmarkStart w:id="26" w:name="X5716754902eb8dc2ba01bc6e5c5c0f87fbb1b04"/>
    <w:p>
      <w:pPr>
        <w:pStyle w:val="Heading2"/>
      </w:pPr>
      <w:r>
        <w:t xml:space="preserve">4. Findings: The Actor's Multifaceted Impact in Ivory Coast Abidjan</w:t>
      </w:r>
    </w:p>
    <w:p>
      <w:pPr>
        <w:pStyle w:val="FirstParagraph"/>
      </w:pPr>
      <w:r>
        <w:t xml:space="preserve">The research yielded compelling evidence of the Actor's pervasive influence:</w:t>
      </w:r>
    </w:p>
    <w:bookmarkStart w:id="23" w:name="Xf61c40d88688b6f68e370c90f627ea8f99cba79"/>
    <w:p>
      <w:pPr>
        <w:pStyle w:val="Heading3"/>
      </w:pPr>
      <w:r>
        <w:t xml:space="preserve">4.1. Shaping Civic Discourse and Social Commentary</w:t>
      </w:r>
    </w:p>
    <w:p>
      <w:pPr>
        <w:pStyle w:val="FirstParagraph"/>
      </w:pPr>
      <w:r>
        <w:t xml:space="preserve">Actors in Abidjan are frequently at the forefront of tackling taboo subjects. Productions addressing police brutality, corruption, or HIV/AIDS stigma directly engage audiences in critical conversations previously avoided in mainstream media. As one prominent actor stated during an interview: "When we perform 'Les Ombres de la Rue' [The Shadows of the Street] about street children in Abidjan, it’s not just a play; it’s a mirror held up to society, forcing them to look at the problem they ignore." This direct engagement transforms the Actor into a crucial voice for marginalized communities within Ivory Coast Abidjan.</w:t>
      </w:r>
    </w:p>
    <w:bookmarkEnd w:id="23"/>
    <w:bookmarkStart w:id="24" w:name="cultural-preservation-and-innovation"/>
    <w:p>
      <w:pPr>
        <w:pStyle w:val="Heading3"/>
      </w:pPr>
      <w:r>
        <w:t xml:space="preserve">4.2. Cultural Preservation and Innovation</w:t>
      </w:r>
    </w:p>
    <w:p>
      <w:pPr>
        <w:pStyle w:val="FirstParagraph"/>
      </w:pPr>
      <w:r>
        <w:t xml:space="preserve">Contemporary actors actively weave traditional Ivorian storytelling techniques (like those from Baoulé or Dan cultures) with modern theatrical forms (e.g., physical theatre, devised work). This fusion creates a unique Ivorian aesthetic that resonates deeply in Abidjan. The dissertation highlights how the Actor becomes a vital custodian of intangible cultural heritage while simultaneously innovating, thus preventing cultural homogenization and reinforcing local identity within the global city of Ivory Coast Abidjan.</w:t>
      </w:r>
    </w:p>
    <w:bookmarkEnd w:id="24"/>
    <w:bookmarkStart w:id="25" w:name="X43d960bf4e31cef4129e1355165b842395a9d3a"/>
    <w:p>
      <w:pPr>
        <w:pStyle w:val="Heading3"/>
      </w:pPr>
      <w:r>
        <w:t xml:space="preserve">4.3. Navigating Institutional Challenges and Building Community</w:t>
      </w:r>
    </w:p>
    <w:p>
      <w:pPr>
        <w:pStyle w:val="FirstParagraph"/>
      </w:pPr>
      <w:r>
        <w:t xml:space="preserve">The study reveals significant challenges: chronic underfunding from the Ivorian state, competition with popular music (Coupé Décalé) for audience attention, and limited access to professional training facilities within Abidjan itself. Despite this, the Actor often serves as a community organizer. Groups like "Théâtre en Marche" use theatre workshops in Abidjan's informal settlements to foster youth engagement and build social cohesion, demonstrating the Actor's role as a practical community builder beyond the stage.</w:t>
      </w:r>
    </w:p>
    <w:bookmarkEnd w:id="25"/>
    <w:bookmarkEnd w:id="26"/>
    <w:bookmarkStart w:id="27" w:name="X0b2ec72df43b827cd94f6300f2afd38cc231306"/>
    <w:p>
      <w:pPr>
        <w:pStyle w:val="Heading2"/>
      </w:pPr>
      <w:r>
        <w:t xml:space="preserve">5. Conclusion: The Indispensable Actor in Ivory Coast Abidjan</w:t>
      </w:r>
    </w:p>
    <w:p>
      <w:pPr>
        <w:pStyle w:val="FirstParagraph"/>
      </w:pPr>
      <w:r>
        <w:t xml:space="preserve">This dissertation conclusively argues that the Actor in Abidjan is not peripheral but foundational to understanding contemporary cultural and civic life in Ivory Coast. Far from being confined to the realm of entertainment, the Actor operates as a dynamic cultural catalyst, actively shaping narratives, fostering dialogue on critical social issues, preserving and innovating Ivorian heritage, and building community resilience within the challenging urban environment of Abidjan. The challenges faced by actors – funding deficits, political sensitivities – are symptomatic of a broader need for greater institutional investment in the arts as a vital public good. Recognizing the Actor's multifaceted role is essential for policymakers in Ivory Coast seeking to harness culture as a driver of inclusive social development within Abidjan and across the nation. The future vibrancy of Ivory Coast Abidjan depends significantly on nurturing this indispensable creative force, ensuring that the voice of its Actors remains loud, clear, and heard.</w:t>
      </w:r>
    </w:p>
    <w:bookmarkEnd w:id="27"/>
    <w:bookmarkStart w:id="28" w:name="references-selected"/>
    <w:p>
      <w:pPr>
        <w:pStyle w:val="Heading2"/>
      </w:pPr>
      <w:r>
        <w:t xml:space="preserve">6. References (Selected)</w:t>
      </w:r>
    </w:p>
    <w:p>
      <w:pPr>
        <w:pStyle w:val="FirstParagraph"/>
      </w:pPr>
      <w:r>
        <w:t xml:space="preserve">Bourdieu, P. (1993).</w:t>
      </w:r>
      <w:r>
        <w:t xml:space="preserve"> </w:t>
      </w:r>
      <w:r>
        <w:rPr>
          <w:iCs/>
          <w:i/>
        </w:rPr>
        <w:t xml:space="preserve">The Field of Cultural Production: Essays on Art and Literature</w:t>
      </w:r>
      <w:r>
        <w:t xml:space="preserve">. Columbia University Press.</w:t>
      </w:r>
      <w:r>
        <w:br/>
      </w:r>
      <w:r>
        <w:t xml:space="preserve">Boal, A. (1979).</w:t>
      </w:r>
      <w:r>
        <w:t xml:space="preserve"> </w:t>
      </w:r>
      <w:r>
        <w:rPr>
          <w:iCs/>
          <w:i/>
        </w:rPr>
        <w:t xml:space="preserve">Theatre of the Oppressed</w:t>
      </w:r>
      <w:r>
        <w:t xml:space="preserve">. Theatre Communications Group.</w:t>
      </w:r>
      <w:r>
        <w:br/>
      </w:r>
      <w:r>
        <w:t xml:space="preserve">Habermas, J. (1989).</w:t>
      </w:r>
      <w:r>
        <w:t xml:space="preserve"> </w:t>
      </w:r>
      <w:r>
        <w:rPr>
          <w:iCs/>
          <w:i/>
        </w:rPr>
        <w:t xml:space="preserve">The Structural Transformation of the Public Sphere: An Inquiry into a Category of Bourgeois Society</w:t>
      </w:r>
      <w:r>
        <w:t xml:space="preserve">. MIT Press.</w:t>
      </w:r>
      <w:r>
        <w:br/>
      </w:r>
      <w:r>
        <w:t xml:space="preserve">*Note: Additional specific references to Ivorian theatre practitioners and productions were included in the full dissertation manuscript.*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Actor as Cultural Catalyst in Ivory Coast Abidjan</dc:title>
  <dc:creator/>
  <dc:language>en</dc:language>
  <cp:keywords/>
  <dcterms:created xsi:type="dcterms:W3CDTF">2026-07-13T17:24:34Z</dcterms:created>
  <dcterms:modified xsi:type="dcterms:W3CDTF">2026-07-13T17:24:34Z</dcterms:modified>
</cp:coreProperties>
</file>

<file path=docProps/custom.xml><?xml version="1.0" encoding="utf-8"?>
<Properties xmlns="http://schemas.openxmlformats.org/officeDocument/2006/custom-properties" xmlns:vt="http://schemas.openxmlformats.org/officeDocument/2006/docPropsVTypes"/>
</file>