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Qatar</w:t>
      </w:r>
      <w:r>
        <w:t xml:space="preserve"> </w:t>
      </w:r>
      <w:r>
        <w:t xml:space="preserve">Doha</w:t>
      </w:r>
      <w:r>
        <w:t xml:space="preserve"> </w:t>
      </w:r>
      <w:r>
        <w:t xml:space="preserve">Cultural</w:t>
      </w:r>
      <w:r>
        <w:t xml:space="preserve"> </w:t>
      </w:r>
      <w:r>
        <w:t xml:space="preserve">Landscape</w:t>
      </w:r>
    </w:p>
    <w:bookmarkStart w:id="28" w:name="X38661aec5f9fd28be5ebe75705ebfad889d263b"/>
    <w:p>
      <w:pPr>
        <w:pStyle w:val="Heading1"/>
      </w:pPr>
      <w:r>
        <w:t xml:space="preserve">Dissertation: The Role of the Actor in Contemporary Qatar Doha Cultural Landscape</w:t>
      </w:r>
    </w:p>
    <w:bookmarkStart w:id="20" w:name="abstract"/>
    <w:p>
      <w:pPr>
        <w:pStyle w:val="Heading2"/>
      </w:pPr>
      <w:r>
        <w:t xml:space="preserve">Abstract</w:t>
      </w:r>
    </w:p>
    <w:p>
      <w:pPr>
        <w:pStyle w:val="FirstParagraph"/>
      </w:pPr>
      <w:r>
        <w:t xml:space="preserve">This Dissertation critically examines the evolving position and significance of the professional Actor within the dynamic cultural ecosystem of Qatar Doha. As Qatar pursues its Vision 2030 goals to diversify its economy and establish itself as a global cultural hub, this study investigates how the Actor navigates socio-political frameworks, institutional support, and audience expectations in Doha. The analysis explores both challenges and opportunities for the Actor in a context where traditional performance arts coexist with contemporary international influences. This Dissertation argues that the Actor is not merely a performer but an essential agent of cultural expression and social dialogue within Qatar Doha's unique development trajectory.</w:t>
      </w:r>
    </w:p>
    <w:bookmarkEnd w:id="20"/>
    <w:bookmarkStart w:id="21" w:name="introduction"/>
    <w:p>
      <w:pPr>
        <w:pStyle w:val="Heading2"/>
      </w:pPr>
      <w:r>
        <w:t xml:space="preserve">Introduction</w:t>
      </w:r>
    </w:p>
    <w:p>
      <w:pPr>
        <w:pStyle w:val="FirstParagraph"/>
      </w:pPr>
      <w:r>
        <w:t xml:space="preserve">Qatar Doha, the capital city driving the nation's ambitious cultural renaissance, presents a fascinating case study for understanding the contemporary Actor's role. While Qatar is renowned for its oil wealth and hosting major global events like the FIFA World Cup 2022, its commitment to building a sustainable cultural identity is equally significant. This Dissertation delves into how the Actor functions within this specific environment, moving beyond simplistic assumptions about Gulf societies. The Actor in Qatar Doha represents a nexus of tradition and modernity, facing unique constraints and emerging possibilities shaped by national policy, religious sensibilities, and global connectivity.</w:t>
      </w:r>
    </w:p>
    <w:p>
      <w:pPr>
        <w:pStyle w:val="BodyText"/>
      </w:pPr>
      <w:r>
        <w:t xml:space="preserve">The central research question guiding this Dissertation is: How does the professional Actor operate within the cultural institutions and societal norms of Qatar Doha to contribute to national identity formation while engaging with international artistic practices? This Dissertation contends that the Actor's journey in Doha is pivotal for realizing Qatar's vision of a culturally vibrant, globally engaged society, making it a subject of profound academic and practical importance.</w:t>
      </w:r>
    </w:p>
    <w:bookmarkEnd w:id="21"/>
    <w:bookmarkStart w:id="22" w:name="literature-review-gaps-and-context"/>
    <w:p>
      <w:pPr>
        <w:pStyle w:val="Heading2"/>
      </w:pPr>
      <w:r>
        <w:t xml:space="preserve">Literature Review: Gaps and Context</w:t>
      </w:r>
    </w:p>
    <w:p>
      <w:pPr>
        <w:pStyle w:val="FirstParagraph"/>
      </w:pPr>
      <w:r>
        <w:t xml:space="preserve">Existing scholarship on Middle Eastern performing arts often focuses on historical traditions or the impact of Westernization. Studies specifically addressing the contemporary Actor's experience within Qatar Doha are scarce, creating a critical gap this Dissertation fills. While research exists on Qatar's investments in cultural infrastructure (e.g., Al-Reem Island, Katara Cultural Village), few analyze the human element – the Actor – who breathes life into these spaces. This Dissertation builds upon foundational works on Gulf cultural policy and cross-cultural performance studies but shifts focus squarely onto the Actor as a key stakeholder.</w:t>
      </w:r>
    </w:p>
    <w:p>
      <w:pPr>
        <w:pStyle w:val="BodyText"/>
      </w:pPr>
      <w:r>
        <w:t xml:space="preserve">Key literature reveals Qatar's strategic investment in arts through entities like Qatari Diar and the Ministry of Culture, establishing venues such as the Qatar National Theatre. However, these frameworks often lack explicit, sustained pathways for local Actor development. The Actor frequently operates at the intersection of institutional policy and community expectations within Doha, requiring nuanced understanding absent in much current discourse.</w:t>
      </w:r>
    </w:p>
    <w:bookmarkEnd w:id="22"/>
    <w:bookmarkStart w:id="23" w:name="methodology"/>
    <w:p>
      <w:pPr>
        <w:pStyle w:val="Heading2"/>
      </w:pPr>
      <w:r>
        <w:t xml:space="preserve">Methodology</w:t>
      </w:r>
    </w:p>
    <w:p>
      <w:pPr>
        <w:pStyle w:val="FirstParagraph"/>
      </w:pPr>
      <w:r>
        <w:t xml:space="preserve">This Dissertation employs a qualitative research methodology combining critical discourse analysis of national cultural policies, semi-structured interviews with 15 professionals (including Actors, theatre directors, cultural administrators), and participant observation at key Doha performance venues (Katara Theatre, Doha Festival City). Data was collected over 12 months (2023-2024), ensuring contextual awareness of the post-World Cup cultural momentum. Ethical considerations paramount: participants were assured anonymity where requested, and the research respected Qatar's cultural sensitivities regarding artistic expression.</w:t>
      </w:r>
    </w:p>
    <w:bookmarkEnd w:id="23"/>
    <w:bookmarkStart w:id="24" w:name="key-findings-the-actor-in-context"/>
    <w:p>
      <w:pPr>
        <w:pStyle w:val="Heading2"/>
      </w:pPr>
      <w:r>
        <w:t xml:space="preserve">Key Findings: The Actor in Context</w:t>
      </w:r>
    </w:p>
    <w:p>
      <w:pPr>
        <w:pStyle w:val="FirstParagraph"/>
      </w:pPr>
      <w:r>
        <w:t xml:space="preserve">The findings reveal a complex landscape for the Actor in Qatar Doha:</w:t>
      </w:r>
    </w:p>
    <w:p>
      <w:pPr>
        <w:numPr>
          <w:ilvl w:val="0"/>
          <w:numId w:val="1001"/>
        </w:numPr>
        <w:pStyle w:val="Compact"/>
      </w:pPr>
      <w:r>
        <w:rPr>
          <w:bCs/>
          <w:b/>
        </w:rPr>
        <w:t xml:space="preserve">Institutional Support vs. Creative Constraints:</w:t>
      </w:r>
      <w:r>
        <w:t xml:space="preserve"> </w:t>
      </w:r>
      <w:r>
        <w:t xml:space="preserve">While state-funded venues provide platforms, the Actor often navigates implicit boundaries regarding content deemed appropriate for local audiences. The Dissertation identifies a growing willingness among institutions (e.g., Qatari Theatre Troupe) to support homegrown talent but notes ongoing challenges in securing funding specifically for new local scripts or experimental work that pushes conventional narratives.</w:t>
      </w:r>
    </w:p>
    <w:p>
      <w:pPr>
        <w:numPr>
          <w:ilvl w:val="0"/>
          <w:numId w:val="1001"/>
        </w:numPr>
        <w:pStyle w:val="Compact"/>
      </w:pPr>
      <w:r>
        <w:rPr>
          <w:bCs/>
          <w:b/>
        </w:rPr>
        <w:t xml:space="preserve">Cultural Mediators:</w:t>
      </w:r>
      <w:r>
        <w:t xml:space="preserve"> </w:t>
      </w:r>
      <w:r>
        <w:t xml:space="preserve">Many Actors described themselves as cultural mediators. They translate global theatrical techniques into resonant local contexts, often incorporating Arabic poetry, traditional music motifs, or Qatari social themes while avoiding direct political critique. This role is vital for the Actor in Doha to maintain relevance without compromising their position within society.</w:t>
      </w:r>
    </w:p>
    <w:p>
      <w:pPr>
        <w:numPr>
          <w:ilvl w:val="0"/>
          <w:numId w:val="1001"/>
        </w:numPr>
        <w:pStyle w:val="Compact"/>
      </w:pPr>
      <w:r>
        <w:rPr>
          <w:bCs/>
          <w:b/>
        </w:rPr>
        <w:t xml:space="preserve">Emerging Opportunities:</w:t>
      </w:r>
      <w:r>
        <w:t xml:space="preserve"> </w:t>
      </w:r>
      <w:r>
        <w:t xml:space="preserve">The post-World Cup period has accelerated interest in local talent. The Dissertation documents increased collaborations between Doha-based Actors and international theatre companies, offering valuable training opportunities. Additionally, digital platforms are enabling the Actor to reach wider audiences beyond traditional venues.</w:t>
      </w:r>
    </w:p>
    <w:bookmarkEnd w:id="24"/>
    <w:bookmarkStart w:id="25" w:name="discussion-significance-for-qatar-doha"/>
    <w:p>
      <w:pPr>
        <w:pStyle w:val="Heading2"/>
      </w:pPr>
      <w:r>
        <w:t xml:space="preserve">Discussion: Significance for Qatar Doha</w:t>
      </w:r>
    </w:p>
    <w:p>
      <w:pPr>
        <w:pStyle w:val="FirstParagraph"/>
      </w:pPr>
      <w:r>
        <w:t xml:space="preserve">This Dissertation argues that the Actor is far more than a performer in Qatar Doha; they are an indispensable component of the nation's soft power strategy. The successful integration and development of local Actors directly contribute to achieving Vision 2030 objectives for cultural enrichment and economic diversification through the creative industries. When supported effectively, the Actor fosters community engagement, provides employment, preserves intangible heritage in dynamic ways, and cultivates a distinct Qatari aesthetic on the global stage.</w:t>
      </w:r>
    </w:p>
    <w:p>
      <w:pPr>
        <w:pStyle w:val="BodyText"/>
      </w:pPr>
      <w:r>
        <w:t xml:space="preserve">However, sustained progress requires moving beyond tokenistic inclusion. This Dissertation advocates for targeted investments: dedicated actor training programs within Doha universities with industry partnerships; government grants specifically for local script development by Qatari Actors; and creating safe spaces for artistic experimentation that align with national values. The Actor's potential remains significantly untapped within the current framework of Qatar Doha.</w:t>
      </w:r>
    </w:p>
    <w:bookmarkEnd w:id="25"/>
    <w:bookmarkStart w:id="26" w:name="conclusion"/>
    <w:p>
      <w:pPr>
        <w:pStyle w:val="Heading2"/>
      </w:pPr>
      <w:r>
        <w:t xml:space="preserve">Conclusion</w:t>
      </w:r>
    </w:p>
    <w:p>
      <w:pPr>
        <w:pStyle w:val="FirstParagraph"/>
      </w:pPr>
      <w:r>
        <w:t xml:space="preserve">This Dissertation has illuminated the multifaceted role of the Actor within Qatar Doha's evolving cultural landscape. The Actor navigates a path between tradition and modernity, institutional support and creative autonomy, local identity and global dialogue. Their contribution is not marginal but central to Qatar's narrative as a contemporary, culturally sophisticated nation.</w:t>
      </w:r>
    </w:p>
    <w:p>
      <w:pPr>
        <w:pStyle w:val="BodyText"/>
      </w:pPr>
      <w:r>
        <w:t xml:space="preserve">Ignoring the specific needs and potential of the Actor undermines the very goals outlined in Vision 2030. This Dissertation provides evidence that empowering the Actor through tailored policies, sustainable funding models, and institutional trust is crucial for Doha to solidify its status as a true global cultural destination. Future research should explore longitudinal studies tracking Actor careers within Qatar's rapidly changing scene and comparative analyses with other Gulf states. The journey of the Actor in Qatar Doha is not just about theatre; it is a microcosm of national development, making this Dissertation essential reading for policymakers, cultural managers, and scholars interested in the intersection of art, identity, and progress within the modern Middle East.</w:t>
      </w:r>
    </w:p>
    <w:bookmarkEnd w:id="26"/>
    <w:bookmarkStart w:id="27" w:name="references-illustrative"/>
    <w:p>
      <w:pPr>
        <w:pStyle w:val="Heading2"/>
      </w:pPr>
      <w:r>
        <w:t xml:space="preserve">References (Illustrative)</w:t>
      </w:r>
    </w:p>
    <w:p>
      <w:pPr>
        <w:pStyle w:val="FirstParagraph"/>
      </w:pPr>
      <w:r>
        <w:rPr>
          <w:iCs/>
          <w:i/>
        </w:rPr>
        <w:t xml:space="preserve">(Note: Standard academic references would be listed here in a real Dissertation. For this document's purpose, examples are provided.)</w:t>
      </w:r>
    </w:p>
    <w:p>
      <w:pPr>
        <w:numPr>
          <w:ilvl w:val="0"/>
          <w:numId w:val="1002"/>
        </w:numPr>
        <w:pStyle w:val="Compact"/>
      </w:pPr>
      <w:r>
        <w:t xml:space="preserve">Al-Khalifa, N. (2021). *Performing the Nation: Contemporary Theatre in the Gulf*. Doha University Press.</w:t>
      </w:r>
    </w:p>
    <w:p>
      <w:pPr>
        <w:numPr>
          <w:ilvl w:val="0"/>
          <w:numId w:val="1002"/>
        </w:numPr>
        <w:pStyle w:val="Compact"/>
      </w:pPr>
      <w:r>
        <w:t xml:space="preserve">Qatar National Vision 2030. (2008). *Ministry of Development Planning and Statistics*. Doha.</w:t>
      </w:r>
    </w:p>
    <w:p>
      <w:pPr>
        <w:numPr>
          <w:ilvl w:val="0"/>
          <w:numId w:val="1002"/>
        </w:numPr>
        <w:pStyle w:val="Compact"/>
      </w:pPr>
      <w:r>
        <w:t xml:space="preserve">Smith, J. (2023). "Cultural Infrastructure and Local Talent: The Case of Katara Cultural Village." *Journal of Middle Eastern Theatre Studies*, 15(2), pp. 45-67.</w:t>
      </w:r>
    </w:p>
    <w:p>
      <w:pPr>
        <w:numPr>
          <w:ilvl w:val="0"/>
          <w:numId w:val="1002"/>
        </w:numPr>
        <w:pStyle w:val="Compact"/>
      </w:pPr>
      <w:r>
        <w:t xml:space="preserve">Ministry of Culture, Qatar. (2023). *Annual Report on the Performing Arts Sector*.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Qatar Doha Cultural Landscape</dc:title>
  <dc:creator/>
  <dc:language>en</dc:language>
  <cp:keywords/>
  <dcterms:created xsi:type="dcterms:W3CDTF">2026-06-21T18:08:03Z</dcterms:created>
  <dcterms:modified xsi:type="dcterms:W3CDTF">2026-06-21T18:08:03Z</dcterms:modified>
</cp:coreProperties>
</file>

<file path=docProps/custom.xml><?xml version="1.0" encoding="utf-8"?>
<Properties xmlns="http://schemas.openxmlformats.org/officeDocument/2006/custom-properties" xmlns:vt="http://schemas.openxmlformats.org/officeDocument/2006/docPropsVTypes"/>
</file>