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Madrid</w:t>
      </w:r>
    </w:p>
    <w:bookmarkStart w:id="26" w:name="X27a5065169c95d58cd53984fe0b51fe4fc28fb5"/>
    <w:p>
      <w:pPr>
        <w:pStyle w:val="Heading1"/>
      </w:pPr>
      <w:r>
        <w:t xml:space="preserve">The Contemporary Actor in Spain Madrid: A Critical Examination of Artistic Practice and Cultural Context</w:t>
      </w:r>
    </w:p>
    <w:p>
      <w:pPr>
        <w:pStyle w:val="FirstParagraph"/>
      </w:pPr>
      <w:r>
        <w:t xml:space="preserve">This dissertation presents a comprehensive analysis of the professional trajectory, cultural significance, and systemic challenges facing the</w:t>
      </w:r>
      <w:r>
        <w:t xml:space="preserve"> </w:t>
      </w:r>
      <w:r>
        <w:rPr>
          <w:iCs/>
          <w:i/>
        </w:rPr>
        <w:t xml:space="preserve">Actor</w:t>
      </w:r>
      <w:r>
        <w:t xml:space="preserve"> </w:t>
      </w:r>
      <w:r>
        <w:t xml:space="preserve">within the vibrant yet demanding artistic ecosystem of</w:t>
      </w:r>
      <w:r>
        <w:t xml:space="preserve"> </w:t>
      </w:r>
      <w:r>
        <w:rPr>
          <w:bCs/>
          <w:b/>
        </w:rPr>
        <w:t xml:space="preserve">Spain Madrid</w:t>
      </w:r>
      <w:r>
        <w:t xml:space="preserve">. As one of Europe's most influential cultural capitals, Madrid provides a unique microcosm for studying how theatrical practitioners negotiate identity, opportunity, and artistic integrity in a rapidly evolving globalized landscape. This work argues that the contemporary</w:t>
      </w:r>
      <w:r>
        <w:t xml:space="preserve"> </w:t>
      </w:r>
      <w:r>
        <w:rPr>
          <w:iCs/>
          <w:i/>
        </w:rPr>
        <w:t xml:space="preserve">Actor</w:t>
      </w:r>
      <w:r>
        <w:t xml:space="preserve"> </w:t>
      </w:r>
      <w:r>
        <w:t xml:space="preserve">in</w:t>
      </w:r>
      <w:r>
        <w:t xml:space="preserve"> </w:t>
      </w:r>
      <w:r>
        <w:rPr>
          <w:bCs/>
          <w:b/>
        </w:rPr>
        <w:t xml:space="preserve">Spain Madrid</w:t>
      </w:r>
      <w:r>
        <w:t xml:space="preserve"> </w:t>
      </w:r>
      <w:r>
        <w:t xml:space="preserve">operates at a critical intersection of historical tradition, institutional constraints, and emergent socio-economic realities.</w:t>
      </w:r>
    </w:p>
    <w:bookmarkStart w:id="20" w:name="Xef025a3c39b7599f867e54583b8ae5d68379867"/>
    <w:p>
      <w:pPr>
        <w:pStyle w:val="Heading2"/>
      </w:pPr>
      <w:r>
        <w:t xml:space="preserve">Historical Trajectory and Institutional Frameworks</w:t>
      </w:r>
    </w:p>
    <w:p>
      <w:pPr>
        <w:pStyle w:val="FirstParagraph"/>
      </w:pPr>
      <w:r>
        <w:t xml:space="preserve">The legacy of theatrical excellence in Madrid is deeply rooted in the Golden Age (Siglo de Oro), where figures like Lope de Vega and Calderón de la Barca established enduring conventions. This historical bedrock continues to shape modern practice, with institutions such as the Teatro Real and the Teatro Español serving as vital cultural anchors. The Real Escuela Superior de Arte Dramático (RESAD), located in Madrid, remains Spain's premier training ground for professional</w:t>
      </w:r>
      <w:r>
        <w:t xml:space="preserve"> </w:t>
      </w:r>
      <w:r>
        <w:rPr>
          <w:iCs/>
          <w:i/>
        </w:rPr>
        <w:t xml:space="preserve">Actor</w:t>
      </w:r>
      <w:r>
        <w:t xml:space="preserve">s. Its rigorous curriculum – blending classical technique with contemporary performance theory – directly influences the skills and perspectives of emerging talent navigating the Madrid scene. This institutional continuity creates a complex dynamic: while it preserves a rich theatrical heritage, it also establishes expectations that can sometimes clash with innovative, avant-garde approaches demanded by new audiences.</w:t>
      </w:r>
    </w:p>
    <w:bookmarkEnd w:id="20"/>
    <w:bookmarkStart w:id="21" w:name="X67597107ae67614874c721fda000640b481d805"/>
    <w:p>
      <w:pPr>
        <w:pStyle w:val="Heading2"/>
      </w:pPr>
      <w:r>
        <w:t xml:space="preserve">The Madrid Theatre Ecosystem: Opportunities and Constraints</w:t>
      </w:r>
    </w:p>
    <w:p>
      <w:pPr>
        <w:pStyle w:val="FirstParagraph"/>
      </w:pPr>
      <w:r>
        <w:t xml:space="preserve">Madrid boasts one of the densest concentrations of professional theatres in Europe, ranging from prestigious state-funded venues like the Teatro de la Comedia to independent spaces in neighborhoods like La Latina and Malasaña. This density offers significant opportunities for</w:t>
      </w:r>
      <w:r>
        <w:t xml:space="preserve"> </w:t>
      </w:r>
      <w:r>
        <w:rPr>
          <w:iCs/>
          <w:i/>
        </w:rPr>
        <w:t xml:space="preserve">Actor</w:t>
      </w:r>
      <w:r>
        <w:t xml:space="preserve">s seeking diverse roles – from classical repertory to experimental theatre, musicals, and even commercial productions. However, the market is fiercely competitive. According to recent reports from the Spanish Ministry of Culture (2023), only approximately 15% of trained</w:t>
      </w:r>
      <w:r>
        <w:t xml:space="preserve"> </w:t>
      </w:r>
      <w:r>
        <w:rPr>
          <w:iCs/>
          <w:i/>
        </w:rPr>
        <w:t xml:space="preserve">Actor</w:t>
      </w:r>
      <w:r>
        <w:t xml:space="preserve">s in Madrid secure consistent professional work year-round, highlighting a severe undersupply relative to demand. This scarcity drives intense pressure on performers to accept underpaid or precarious engagements, often compromising artistic choice and financial stability.</w:t>
      </w:r>
    </w:p>
    <w:bookmarkEnd w:id="21"/>
    <w:bookmarkStart w:id="22" w:name="Xa437251ec174cd42529b62a592aac5925b2c91e"/>
    <w:p>
      <w:pPr>
        <w:pStyle w:val="Heading2"/>
      </w:pPr>
      <w:r>
        <w:t xml:space="preserve">Economic Realities and Professional Identity</w:t>
      </w:r>
    </w:p>
    <w:p>
      <w:pPr>
        <w:pStyle w:val="FirstParagraph"/>
      </w:pPr>
      <w:r>
        <w:t xml:space="preserve">The economic landscape presents a defining challenge for the professional</w:t>
      </w:r>
      <w:r>
        <w:t xml:space="preserve"> </w:t>
      </w:r>
      <w:r>
        <w:rPr>
          <w:iCs/>
          <w:i/>
        </w:rPr>
        <w:t xml:space="preserve">Actor</w:t>
      </w:r>
      <w:r>
        <w:t xml:space="preserve"> </w:t>
      </w:r>
      <w:r>
        <w:t xml:space="preserve">in Madrid. Governmental cultural subsidies, while significant at the national level, are notoriously inconsistent and often delayed within the Madrid regional framework. This volatility directly impacts theatre companies' ability to pay equitable wages or offer long-term contracts. Consequently, many</w:t>
      </w:r>
      <w:r>
        <w:t xml:space="preserve"> </w:t>
      </w:r>
      <w:r>
        <w:rPr>
          <w:iCs/>
          <w:i/>
        </w:rPr>
        <w:t xml:space="preserve">Actor</w:t>
      </w:r>
      <w:r>
        <w:t xml:space="preserve">s in Madrid supplement their income through teaching, voiceover work, tourism-related gigs (particularly in the city's historic centers), or even unrelated service sector jobs – a phenomenon known locally as "the actor's second job." This economic precarity fundamentally shapes professional identity; the idealized image of the dedicated artist often collides with the practical necessity of financial survival. The dissertation argues that this reality necessitates a re-evaluation of how artistic labor is valued within</w:t>
      </w:r>
      <w:r>
        <w:t xml:space="preserve"> </w:t>
      </w:r>
      <w:r>
        <w:rPr>
          <w:bCs/>
          <w:b/>
        </w:rPr>
        <w:t xml:space="preserve">Spain Madrid</w:t>
      </w:r>
      <w:r>
        <w:t xml:space="preserve">'s cultural policy frameworks.</w:t>
      </w:r>
    </w:p>
    <w:bookmarkEnd w:id="22"/>
    <w:bookmarkStart w:id="23" w:name="cultural-shifts-and-audience-engagement"/>
    <w:p>
      <w:pPr>
        <w:pStyle w:val="Heading2"/>
      </w:pPr>
      <w:r>
        <w:t xml:space="preserve">Cultural Shifts and Audience Engagement</w:t>
      </w:r>
    </w:p>
    <w:p>
      <w:pPr>
        <w:pStyle w:val="FirstParagraph"/>
      </w:pPr>
      <w:r>
        <w:t xml:space="preserve">Madrid's audience demographics are evolving rapidly, influenced by demographic shifts (including a growing immigrant population) and digital saturation. Contemporary theatre companies in the capital increasingly experiment with bilingual productions, multimedia integration, and community-engaged projects to attract new demographics. This shift demands that the modern</w:t>
      </w:r>
      <w:r>
        <w:t xml:space="preserve"> </w:t>
      </w:r>
      <w:r>
        <w:rPr>
          <w:iCs/>
          <w:i/>
        </w:rPr>
        <w:t xml:space="preserve">Actor</w:t>
      </w:r>
      <w:r>
        <w:t xml:space="preserve"> </w:t>
      </w:r>
      <w:r>
        <w:t xml:space="preserve">in Madrid possesses not only traditional vocal and physical skills but also adaptability in digital performance, cross-cultural communication, and audience development strategies. The dissertation examines case studies from innovative Madrid-based companies like La Fura dels Baus or the Teatro Abierto collective to illustrate how</w:t>
      </w:r>
      <w:r>
        <w:t xml:space="preserve"> </w:t>
      </w:r>
      <w:r>
        <w:rPr>
          <w:iCs/>
          <w:i/>
        </w:rPr>
        <w:t xml:space="preserve">Actor</w:t>
      </w:r>
      <w:r>
        <w:t xml:space="preserve">s are actively reshaping their roles beyond the stage to become integral parts of a broader cultural dialogue within</w:t>
      </w:r>
      <w:r>
        <w:t xml:space="preserve"> </w:t>
      </w:r>
      <w:r>
        <w:rPr>
          <w:bCs/>
          <w:b/>
        </w:rPr>
        <w:t xml:space="preserve">Spain Madrid</w:t>
      </w:r>
      <w:r>
        <w:t xml:space="preserve">.</w:t>
      </w:r>
    </w:p>
    <w:bookmarkEnd w:id="23"/>
    <w:bookmarkStart w:id="24" w:name="X58845f7f87e5f3ffc6381f085fe34e36d9958aa"/>
    <w:p>
      <w:pPr>
        <w:pStyle w:val="Heading2"/>
      </w:pPr>
      <w:r>
        <w:t xml:space="preserve">The Path Forward: Advocacy and Future Trajectories</w:t>
      </w:r>
    </w:p>
    <w:p>
      <w:pPr>
        <w:pStyle w:val="FirstParagraph"/>
      </w:pPr>
      <w:r>
        <w:t xml:space="preserve">Addressing the systemic challenges requires multi-faceted solutions. This dissertation proposes enhanced policy interventions, including streamlined subsidy disbursement mechanisms for theatre companies in Madrid, mandatory minimum wage structures for professional stage work, and expanded vocational training programs integrating business acumen and digital literacy directly into acting curricula at RESAD. Crucially, it advocates for a paradigm shift where the</w:t>
      </w:r>
      <w:r>
        <w:t xml:space="preserve"> </w:t>
      </w:r>
      <w:r>
        <w:rPr>
          <w:iCs/>
          <w:i/>
        </w:rPr>
        <w:t xml:space="preserve">Actor</w:t>
      </w:r>
      <w:r>
        <w:t xml:space="preserve"> </w:t>
      </w:r>
      <w:r>
        <w:t xml:space="preserve">in</w:t>
      </w:r>
      <w:r>
        <w:t xml:space="preserve"> </w:t>
      </w:r>
      <w:r>
        <w:rPr>
          <w:bCs/>
          <w:b/>
        </w:rPr>
        <w:t xml:space="preserve">Spain Madrid</w:t>
      </w:r>
      <w:r>
        <w:t xml:space="preserve"> </w:t>
      </w:r>
      <w:r>
        <w:t xml:space="preserve">is recognized not merely as a performer but as a vital cultural worker deserving of secure, sustainable livelihoods that allow for creative depth. The future vitality of Madrid's theatre scene depends on empowering its actors to thrive within the city's dynamic cultural matrix.</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Actor</w:t>
      </w:r>
      <w:r>
        <w:t xml:space="preserve"> </w:t>
      </w:r>
      <w:r>
        <w:t xml:space="preserve">in modern</w:t>
      </w:r>
      <w:r>
        <w:t xml:space="preserve"> </w:t>
      </w:r>
      <w:r>
        <w:rPr>
          <w:bCs/>
          <w:b/>
        </w:rPr>
        <w:t xml:space="preserve">Spain Madrid</w:t>
      </w:r>
      <w:r>
        <w:t xml:space="preserve"> </w:t>
      </w:r>
      <w:r>
        <w:t xml:space="preserve">is far more complex than a mere performance occupation. It embodies the tension between centuries of theatrical tradition and the urgent demands of a contemporary, economically pressured creative economy. This dissertation has demonstrated that understanding the specific realities – from RESAD's training to La Latina's independent stages, from subsidy delays to audience diversification – is paramount for anyone seeking to support or engage with Madrid's artistic life. The</w:t>
      </w:r>
      <w:r>
        <w:t xml:space="preserve"> </w:t>
      </w:r>
      <w:r>
        <w:rPr>
          <w:iCs/>
          <w:i/>
        </w:rPr>
        <w:t xml:space="preserve">Actor</w:t>
      </w:r>
      <w:r>
        <w:t xml:space="preserve"> </w:t>
      </w:r>
      <w:r>
        <w:t xml:space="preserve">in</w:t>
      </w:r>
      <w:r>
        <w:t xml:space="preserve"> </w:t>
      </w:r>
      <w:r>
        <w:rPr>
          <w:bCs/>
          <w:b/>
        </w:rPr>
        <w:t xml:space="preserve">Spain Madrid</w:t>
      </w:r>
      <w:r>
        <w:t xml:space="preserve"> </w:t>
      </w:r>
      <w:r>
        <w:t xml:space="preserve">stands at a pivotal moment: their professional survival and creative agency are not just personal concerns but direct indicators of the city's cultural health. Future research must continue to center the lived experience of the performer within this specific context, ensuring that Madrid's status as a global theatre capital is sustained by valuing those who breathe life into its stages. This scholarly exploration underscores that supporting the</w:t>
      </w:r>
      <w:r>
        <w:t xml:space="preserve"> </w:t>
      </w:r>
      <w:r>
        <w:rPr>
          <w:iCs/>
          <w:i/>
        </w:rPr>
        <w:t xml:space="preserve">Actor</w:t>
      </w:r>
      <w:r>
        <w:t xml:space="preserve"> </w:t>
      </w:r>
      <w:r>
        <w:t xml:space="preserve">is not an ancillary task; it is fundamental to preserving Madrid's irreplaceable cultural soul.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Spain Madrid</dc:title>
  <dc:creator/>
  <dc:language>en</dc:language>
  <cp:keywords/>
  <dcterms:created xsi:type="dcterms:W3CDTF">2026-07-04T04:11:36Z</dcterms:created>
  <dcterms:modified xsi:type="dcterms:W3CDTF">2026-07-04T04:11:36Z</dcterms:modified>
</cp:coreProperties>
</file>

<file path=docProps/custom.xml><?xml version="1.0" encoding="utf-8"?>
<Properties xmlns="http://schemas.openxmlformats.org/officeDocument/2006/custom-properties" xmlns:vt="http://schemas.openxmlformats.org/officeDocument/2006/docPropsVTypes"/>
</file>