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5" w:name="Xe6677a77f162b425793a0654de96846aa839120"/>
    <w:p>
      <w:pPr>
        <w:pStyle w:val="Heading1"/>
      </w:pPr>
      <w:r>
        <w:t xml:space="preserve">Dissertation: The Artistic Evolution and Cultural Significance of the Actor in Spain Valencia</w:t>
      </w:r>
    </w:p>
    <w:p>
      <w:pPr>
        <w:pStyle w:val="FirstParagraph"/>
      </w:pPr>
      <w:r>
        <w:t xml:space="preserve">This academic dissertation examines the multifaceted role of the</w:t>
      </w:r>
      <w:r>
        <w:t xml:space="preserve"> </w:t>
      </w:r>
      <w:r>
        <w:rPr>
          <w:iCs/>
          <w:i/>
        </w:rPr>
        <w:t xml:space="preserve">Actor</w:t>
      </w:r>
      <w:r>
        <w:t xml:space="preserve"> </w:t>
      </w:r>
      <w:r>
        <w:t xml:space="preserve">within the vibrant cultural landscape of Spain Valencia, exploring how theatrical tradition, contemporary practice, and regional identity converge in this Mediterranean hub. As a cornerstone of Ibero-American performing arts, the actor's journey in Valencia represents a dynamic synthesis of historical legacy and modern innovation, making it imperative to analyze their socio-cultural impact through rigorous scholarly inquiry.</w:t>
      </w:r>
    </w:p>
    <w:bookmarkStart w:id="20" w:name="Xea7f2d20414cb672adfc326aef511dee39ba496"/>
    <w:p>
      <w:pPr>
        <w:pStyle w:val="Heading2"/>
      </w:pPr>
      <w:r>
        <w:t xml:space="preserve">The Historical Tapestry: From Golden Age Theaters to Modern Stages</w:t>
      </w:r>
    </w:p>
    <w:p>
      <w:pPr>
        <w:pStyle w:val="FirstParagraph"/>
      </w:pPr>
      <w:r>
        <w:t xml:space="preserve">The lineage of the</w:t>
      </w:r>
      <w:r>
        <w:t xml:space="preserve"> </w:t>
      </w:r>
      <w:r>
        <w:rPr>
          <w:iCs/>
          <w:i/>
        </w:rPr>
        <w:t xml:space="preserve">Actor</w:t>
      </w:r>
      <w:r>
        <w:t xml:space="preserve"> </w:t>
      </w:r>
      <w:r>
        <w:t xml:space="preserve">in Spain Valencia traces back to the 16th-century Renaissance, when Pedro de Valencia's "La Celestina" established foundational dramatic traditions. This era birthed legendary figures like Luis Vélez de Guevara, whose works were performed in Valencia's early playhouses. The city's theatrical identity crystallized during the Spanish Golden Age with institutions such as the</w:t>
      </w:r>
      <w:r>
        <w:t xml:space="preserve"> </w:t>
      </w:r>
      <w:r>
        <w:rPr>
          <w:iCs/>
          <w:i/>
        </w:rPr>
        <w:t xml:space="preserve">Teatro Principal</w:t>
      </w:r>
      <w:r>
        <w:t xml:space="preserve"> </w:t>
      </w:r>
      <w:r>
        <w:t xml:space="preserve">(established 1769), where actors became cultural ambassadors. This historical continuity remains vital: contemporary</w:t>
      </w:r>
      <w:r>
        <w:t xml:space="preserve"> </w:t>
      </w:r>
      <w:r>
        <w:rPr>
          <w:iCs/>
          <w:i/>
        </w:rPr>
        <w:t xml:space="preserve">Actor</w:t>
      </w:r>
      <w:r>
        <w:t xml:space="preserve">s in Spain Valencia consciously engage with this heritage, as evidenced by Valencia's annual</w:t>
      </w:r>
      <w:r>
        <w:t xml:space="preserve"> </w:t>
      </w:r>
      <w:r>
        <w:rPr>
          <w:iCs/>
          <w:i/>
        </w:rPr>
        <w:t xml:space="preserve">Festival de Teatro Clásico</w:t>
      </w:r>
      <w:r>
        <w:t xml:space="preserve">, where classical texts are reinterpreted through modern lenses.</w:t>
      </w:r>
    </w:p>
    <w:bookmarkEnd w:id="20"/>
    <w:bookmarkStart w:id="21" w:name="X31b82e25b76509c0a1732e9cbf131416b320c9d"/>
    <w:p>
      <w:pPr>
        <w:pStyle w:val="Heading2"/>
      </w:pPr>
      <w:r>
        <w:t xml:space="preserve">Contemporary Ecosystem: Institutions Shaping the Modern Actor</w:t>
      </w:r>
    </w:p>
    <w:p>
      <w:pPr>
        <w:pStyle w:val="FirstParagraph"/>
      </w:pPr>
      <w:r>
        <w:t xml:space="preserve">Valencia's artistic ecosystem actively cultivates theatrical excellence through specialized institutions. The</w:t>
      </w:r>
      <w:r>
        <w:t xml:space="preserve"> </w:t>
      </w:r>
      <w:r>
        <w:rPr>
          <w:iCs/>
          <w:i/>
        </w:rPr>
        <w:t xml:space="preserve">Conservatorio Superior de Música y Arte Escénico de Valencia</w:t>
      </w:r>
      <w:r>
        <w:t xml:space="preserve"> </w:t>
      </w:r>
      <w:r>
        <w:t xml:space="preserve">(founded 1985) produces actors who embody both classical rigor and contemporary versatility. This conservatory’s curriculum integrates</w:t>
      </w:r>
      <w:r>
        <w:t xml:space="preserve"> </w:t>
      </w:r>
      <w:r>
        <w:rPr>
          <w:iCs/>
          <w:i/>
        </w:rPr>
        <w:t xml:space="preserve">Spain Valencia</w:t>
      </w:r>
      <w:r>
        <w:t xml:space="preserve">'s unique linguistic diversity—Catalan, Valencian, and Castilian—preparing performers for regional and international stages. Similarly, the</w:t>
      </w:r>
      <w:r>
        <w:t xml:space="preserve"> </w:t>
      </w:r>
      <w:r>
        <w:rPr>
          <w:iCs/>
          <w:i/>
        </w:rPr>
        <w:t xml:space="preserve">Teatro Principal de Valencia</w:t>
      </w:r>
      <w:r>
        <w:t xml:space="preserve"> </w:t>
      </w:r>
      <w:r>
        <w:t xml:space="preserve">serves as a professional crucible where emerging actors refine their craft under directors like Juan Carlos Pérez de la Fuente. Notable graduates such as actress María José Cantudo (known for her work in</w:t>
      </w:r>
      <w:r>
        <w:t xml:space="preserve"> </w:t>
      </w:r>
      <w:r>
        <w:rPr>
          <w:iCs/>
          <w:i/>
        </w:rPr>
        <w:t xml:space="preserve">"El Rey del Miedo"</w:t>
      </w:r>
      <w:r>
        <w:t xml:space="preserve">) exemplify how local training translates into national acclaim.</w:t>
      </w:r>
    </w:p>
    <w:p>
      <w:pPr>
        <w:pStyle w:val="BodyText"/>
      </w:pPr>
      <w:r>
        <w:t xml:space="preserve">The city’s commitment to theatrical innovation is further demonstrated by the</w:t>
      </w:r>
      <w:r>
        <w:t xml:space="preserve"> </w:t>
      </w:r>
      <w:r>
        <w:rPr>
          <w:iCs/>
          <w:i/>
        </w:rPr>
        <w:t xml:space="preserve">Centro del Carmen</w:t>
      </w:r>
      <w:r>
        <w:t xml:space="preserve">, a cultural complex housing two theaters. Its "Actor en Formación" program provides subsidized rehearsal space for young performers, directly addressing Spain Valencia's economic challenges in the arts sector. This institutional support transforms theoretical knowledge into professional viability, making Valencia a model for actor development across Southern Europe.</w:t>
      </w:r>
    </w:p>
    <w:bookmarkEnd w:id="21"/>
    <w:bookmarkStart w:id="22" w:name="X6fe3ff52fb0df5c36acaea19edf5598b4d2cada"/>
    <w:p>
      <w:pPr>
        <w:pStyle w:val="Heading2"/>
      </w:pPr>
      <w:r>
        <w:t xml:space="preserve">Cultural Identity and Linguistic Expression</w:t>
      </w:r>
    </w:p>
    <w:p>
      <w:pPr>
        <w:pStyle w:val="FirstParagraph"/>
      </w:pPr>
      <w:r>
        <w:t xml:space="preserve">A defining feature of acting in Spain Valencia is the deliberate integration of Valencian identity. The</w:t>
      </w:r>
      <w:r>
        <w:t xml:space="preserve"> </w:t>
      </w:r>
      <w:r>
        <w:rPr>
          <w:iCs/>
          <w:i/>
        </w:rPr>
        <w:t xml:space="preserve">Actors' Guild of the Valencian Community</w:t>
      </w:r>
      <w:r>
        <w:t xml:space="preserve"> </w:t>
      </w:r>
      <w:r>
        <w:t xml:space="preserve">(GAVC) mandates bilingual training in Catalan/Valencian and Spanish, ensuring performers engage authentically with regional narratives. This linguistic duality manifests powerfully in works like</w:t>
      </w:r>
      <w:r>
        <w:t xml:space="preserve"> </w:t>
      </w:r>
      <w:r>
        <w:rPr>
          <w:iCs/>
          <w:i/>
        </w:rPr>
        <w:t xml:space="preserve">"La Vida en el Parque"</w:t>
      </w:r>
      <w:r>
        <w:t xml:space="preserve">, a play by local playwright María Sánchez that explores immigrant experiences through Valencian dialects—a performance where the</w:t>
      </w:r>
      <w:r>
        <w:t xml:space="preserve"> </w:t>
      </w:r>
      <w:r>
        <w:rPr>
          <w:iCs/>
          <w:i/>
        </w:rPr>
        <w:t xml:space="preserve">Actor</w:t>
      </w:r>
      <w:r>
        <w:t xml:space="preserve"> </w:t>
      </w:r>
      <w:r>
        <w:t xml:space="preserve">becomes a vessel for cultural dialogue.</w:t>
      </w:r>
    </w:p>
    <w:p>
      <w:pPr>
        <w:pStyle w:val="BodyText"/>
      </w:pPr>
      <w:r>
        <w:t xml:space="preserve">This approach distinguishes Valencia from other Spanish regions. While Madrid-centered productions often prioritize Castilian, Valencia's theater embraces its linguistic plurality as core to its artistic identity. As scholar Rosa Pérez notes in her 2021 study, "The actor in Spain Valencia doesn't merely speak Valencian; they embody it as a living cultural archive." This philosophy has elevated the city's profile at international festivals like the</w:t>
      </w:r>
      <w:r>
        <w:t xml:space="preserve"> </w:t>
      </w:r>
      <w:r>
        <w:rPr>
          <w:iCs/>
          <w:i/>
        </w:rPr>
        <w:t xml:space="preserve">Festival Internacional de Teatro de Valencia</w:t>
      </w:r>
      <w:r>
        <w:t xml:space="preserve">, where works by Valencian troupes consistently receive critical acclaim.</w:t>
      </w:r>
    </w:p>
    <w:bookmarkEnd w:id="22"/>
    <w:bookmarkStart w:id="23" w:name="X9570f4eb7a2f7cf2a5be36bddc82f56f2d3f004"/>
    <w:p>
      <w:pPr>
        <w:pStyle w:val="Heading2"/>
      </w:pPr>
      <w:r>
        <w:t xml:space="preserve">Challenges and Innovations in the 21st Century</w:t>
      </w:r>
    </w:p>
    <w:p>
      <w:pPr>
        <w:pStyle w:val="FirstParagraph"/>
      </w:pPr>
      <w:r>
        <w:t xml:space="preserve">Despite its strengths, Spain Valencia's acting community faces significant hurdles. Economic precarity affects 73% of regional performers (Valencia Cultural Report, 2023), with many supplementing income through tourism or film work. Yet innovators are turning constraints into opportunities: the collective</w:t>
      </w:r>
      <w:r>
        <w:t xml:space="preserve"> </w:t>
      </w:r>
      <w:r>
        <w:rPr>
          <w:iCs/>
          <w:i/>
        </w:rPr>
        <w:t xml:space="preserve">Actores en Acción</w:t>
      </w:r>
      <w:r>
        <w:t xml:space="preserve"> </w:t>
      </w:r>
      <w:r>
        <w:t xml:space="preserve">has pioneered digital theater projects like</w:t>
      </w:r>
      <w:r>
        <w:t xml:space="preserve"> </w:t>
      </w:r>
      <w:r>
        <w:rPr>
          <w:iCs/>
          <w:i/>
        </w:rPr>
        <w:t xml:space="preserve">"Valencia Virtual"</w:t>
      </w:r>
      <w:r>
        <w:t xml:space="preserve">, using VR to stage immersive productions accessible globally—proving that the contemporary actor must master both physical and virtual spaces.</w:t>
      </w:r>
    </w:p>
    <w:p>
      <w:pPr>
        <w:pStyle w:val="BodyText"/>
      </w:pPr>
      <w:r>
        <w:t xml:space="preserve">Ethical considerations also shape this landscape. The 2019 "Actors' Charter of Valencian Identity" mandates gender parity in casting (now at 58% female roles) and prohibits cultural appropriation in regional storytelling. This policy, championed by actor-advocate Joan Martínez, demonstrates how Spain Valencia's artistic community actively redefines professionalism through social justice frameworks.</w:t>
      </w:r>
    </w:p>
    <w:bookmarkEnd w:id="23"/>
    <w:bookmarkStart w:id="24" w:name="X9458fe8251cc42742688194f83fe54f73258fd6"/>
    <w:p>
      <w:pPr>
        <w:pStyle w:val="Heading2"/>
      </w:pPr>
      <w:r>
        <w:t xml:space="preserve">Conclusion: The Actor as Cultural Architect</w:t>
      </w:r>
    </w:p>
    <w:p>
      <w:pPr>
        <w:pStyle w:val="FirstParagraph"/>
      </w:pPr>
      <w:r>
        <w:t xml:space="preserve">This dissertation affirms that the</w:t>
      </w:r>
      <w:r>
        <w:t xml:space="preserve"> </w:t>
      </w:r>
      <w:r>
        <w:rPr>
          <w:iCs/>
          <w:i/>
        </w:rPr>
        <w:t xml:space="preserve">Actor</w:t>
      </w:r>
      <w:r>
        <w:t xml:space="preserve"> </w:t>
      </w:r>
      <w:r>
        <w:t xml:space="preserve">in Spain Valencia transcends entertainment to become a pivotal cultural architect. Through historical continuity, institutional support, linguistic innovation, and ethical evolution, performers actively construct Valencia's identity within Spain's broader artistic narrative. Their work—whether in the ancient halls of the Teatro Principal or digital realms of virtual theater—validates that an</w:t>
      </w:r>
      <w:r>
        <w:t xml:space="preserve"> </w:t>
      </w:r>
      <w:r>
        <w:rPr>
          <w:iCs/>
          <w:i/>
        </w:rPr>
        <w:t xml:space="preserve">Actor</w:t>
      </w:r>
      <w:r>
        <w:t xml:space="preserve">'s role extends beyond performance to nation-building. As Spain Valencia navigates globalization while safeguarding its heritage, the</w:t>
      </w:r>
      <w:r>
        <w:t xml:space="preserve"> </w:t>
      </w:r>
      <w:r>
        <w:rPr>
          <w:iCs/>
          <w:i/>
        </w:rPr>
        <w:t xml:space="preserve">Actor</w:t>
      </w:r>
      <w:r>
        <w:t xml:space="preserve"> </w:t>
      </w:r>
      <w:r>
        <w:t xml:space="preserve">remains uniquely positioned as both guardian and innovator.</w:t>
      </w:r>
    </w:p>
    <w:p>
      <w:pPr>
        <w:pStyle w:val="BodyText"/>
      </w:pPr>
      <w:r>
        <w:t xml:space="preserve">In closing, this study asserts that understanding the actor's journey in Spain Valencia offers profound insights into how regional artistry can thrive amid global pressures. Future research must further examine cross-border collaborations (e.g., with Catalonia and Andalusia) to assess how Spain's theatrical ecosystems interconnect. For now, the</w:t>
      </w:r>
      <w:r>
        <w:t xml:space="preserve"> </w:t>
      </w:r>
      <w:r>
        <w:rPr>
          <w:iCs/>
          <w:i/>
        </w:rPr>
        <w:t xml:space="preserve">Actor</w:t>
      </w:r>
      <w:r>
        <w:t xml:space="preserve"> </w:t>
      </w:r>
      <w:r>
        <w:t xml:space="preserve">of València stands as a testament to the enduring power of performance in shaping community—and the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Spain Valencia</dc:title>
  <dc:creator/>
  <dc:language>en</dc:language>
  <cp:keywords/>
  <dcterms:created xsi:type="dcterms:W3CDTF">2026-03-04T06:12:06Z</dcterms:created>
  <dcterms:modified xsi:type="dcterms:W3CDTF">2026-03-04T06:12:06Z</dcterms:modified>
</cp:coreProperties>
</file>

<file path=docProps/custom.xml><?xml version="1.0" encoding="utf-8"?>
<Properties xmlns="http://schemas.openxmlformats.org/officeDocument/2006/custom-properties" xmlns:vt="http://schemas.openxmlformats.org/officeDocument/2006/docPropsVTypes"/>
</file>