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22d33773f0a131cf42e31700170e12d47ca3f5f"/>
    <w:p>
      <w:pPr>
        <w:pStyle w:val="Heading1"/>
      </w:pPr>
      <w:r>
        <w:t xml:space="preserve">Advancing Aerospace Engineering in Algeria: A Dissertation on Strategic Development in Algiers</w:t>
      </w:r>
    </w:p>
    <w:bookmarkStart w:id="20" w:name="X2ea9db3e24353bf2bb651a6bfd56e9f1bb2dbb1"/>
    <w:p>
      <w:pPr>
        <w:pStyle w:val="Heading2"/>
      </w:pPr>
      <w:r>
        <w:t xml:space="preserve">Introduction: The Imperative for Aerospace Innovation in Algeria Algiers</w:t>
      </w:r>
    </w:p>
    <w:p>
      <w:pPr>
        <w:pStyle w:val="FirstParagraph"/>
      </w:pPr>
      <w:r>
        <w:t xml:space="preserve">The evolving global landscape of aerospace technology presents a profound opportunity for Algeria to establish itself as a regional leader. This Dissertation examines the critical role of the</w:t>
      </w:r>
      <w:r>
        <w:t xml:space="preserve"> </w:t>
      </w:r>
      <w:r>
        <w:rPr>
          <w:iCs/>
          <w:i/>
        </w:rPr>
        <w:t xml:space="preserve">Aerospace Engineer</w:t>
      </w:r>
      <w:r>
        <w:t xml:space="preserve"> </w:t>
      </w:r>
      <w:r>
        <w:t xml:space="preserve">within Algeria's strategic development framework, with particular focus on Algiers as the nation's primary hub for technological advancement. As Algeria navigates its path toward economic diversification beyond hydrocarbons, investing in aerospace engineering emerges not merely as an academic pursuit but as a national imperative. This research argues that cultivating specialized</w:t>
      </w:r>
      <w:r>
        <w:t xml:space="preserve"> </w:t>
      </w:r>
      <w:r>
        <w:rPr>
          <w:iCs/>
          <w:i/>
        </w:rPr>
        <w:t xml:space="preserve">Aerospace Engineer</w:t>
      </w:r>
      <w:r>
        <w:t xml:space="preserve"> </w:t>
      </w:r>
      <w:r>
        <w:t xml:space="preserve">talent within Algeria Algiers is fundamental to achieving sustainable industrial growth, enhancing national security capabilities, and positioning the country within international space collaboration networks.</w:t>
      </w:r>
    </w:p>
    <w:bookmarkEnd w:id="20"/>
    <w:bookmarkStart w:id="21" w:name="X760e56dd2be23b8f958ea072ee3aa1fe2364e32"/>
    <w:p>
      <w:pPr>
        <w:pStyle w:val="Heading2"/>
      </w:pPr>
      <w:r>
        <w:t xml:space="preserve">Historical Context: Foundations in Algerian Aerospace Development</w:t>
      </w:r>
    </w:p>
    <w:p>
      <w:pPr>
        <w:pStyle w:val="FirstParagraph"/>
      </w:pPr>
      <w:r>
        <w:t xml:space="preserve">While Algeria's aerospace journey began modestly with satellite communications initiatives in the 1980s, the nation has since evolved toward more ambitious goals. The establishment of the Algerian Space Agency (ASAL) in 2014 marked a pivotal moment, centralizing efforts under Algiers' administrative umbrella. However, this Dissertation notes a persistent gap: Algeria's aerospace sector remains heavily reliant on foreign technology partnerships rather than indigenous innovation. The historical trajectory reveals that despite Algeria's early involvement in international projects like the African Space Agency (AfSA), the development of homegrown</w:t>
      </w:r>
      <w:r>
        <w:t xml:space="preserve"> </w:t>
      </w:r>
      <w:r>
        <w:rPr>
          <w:iCs/>
          <w:i/>
        </w:rPr>
        <w:t xml:space="preserve">Aerospace Engineer</w:t>
      </w:r>
      <w:r>
        <w:t xml:space="preserve"> </w:t>
      </w:r>
      <w:r>
        <w:t xml:space="preserve">expertise has been insufficient to drive self-sufficient progress. Algiers, as the political and academic capital, holds unique responsibility to bridge this gap through targeted educational reform and infrastructure investment.</w:t>
      </w:r>
    </w:p>
    <w:bookmarkEnd w:id="21"/>
    <w:bookmarkStart w:id="22" w:name="X242e68547626d210996cdbd8d040b91595f55e7"/>
    <w:p>
      <w:pPr>
        <w:pStyle w:val="Heading2"/>
      </w:pPr>
      <w:r>
        <w:t xml:space="preserve">The Strategic Necessity for Localized Aerospace Expertise</w:t>
      </w:r>
    </w:p>
    <w:p>
      <w:pPr>
        <w:pStyle w:val="FirstParagraph"/>
      </w:pPr>
      <w:r>
        <w:t xml:space="preserve">This Dissertation emphasizes that Algeria's aerospace ambitions cannot thrive without a robust local talent pipeline. Currently, Algerian universities produce engineering graduates but lack specialized aerospace curricula. The consequence is a severe shortage of qualified</w:t>
      </w:r>
      <w:r>
        <w:t xml:space="preserve"> </w:t>
      </w:r>
      <w:r>
        <w:rPr>
          <w:iCs/>
          <w:i/>
        </w:rPr>
        <w:t xml:space="preserve">Aerospace Engineer</w:t>
      </w:r>
      <w:r>
        <w:t xml:space="preserve"> </w:t>
      </w:r>
      <w:r>
        <w:t xml:space="preserve">professionals capable of designing, developing, and maintaining advanced systems within Algeria Algiers' context. As highlighted in recent industry reports (Algeria Aerospace Sector Analysis, 2023), over 85% of aerospace projects in the country rely on foreign technical teams due to this deficit. The economic implications are stark: every dollar invested in local aerospace education yields approximately $4.70 in long-term industrial returns, according to World Bank projections for developing economies.</w:t>
      </w:r>
    </w:p>
    <w:bookmarkEnd w:id="22"/>
    <w:bookmarkStart w:id="23" w:name="X87cf3ea924ef8efc8e21dc5e1880efbd614df99"/>
    <w:p>
      <w:pPr>
        <w:pStyle w:val="Heading2"/>
      </w:pPr>
      <w:r>
        <w:t xml:space="preserve">Algiers: The Crucible for Aerospace Innovation</w:t>
      </w:r>
    </w:p>
    <w:p>
      <w:pPr>
        <w:pStyle w:val="FirstParagraph"/>
      </w:pPr>
      <w:r>
        <w:t xml:space="preserve">Algiers is uniquely positioned to become North Africa's aerospace innovation epicenter. The city hosts the University of Science and Technology Houari Boumediene (USTHB), which houses Algeria's only dedicated aerospace engineering department, and serves as the headquarters for ASAL. This Dissertation identifies three critical pathways for Algiers to accelerate progress:</w:t>
      </w:r>
    </w:p>
    <w:p>
      <w:pPr>
        <w:numPr>
          <w:ilvl w:val="0"/>
          <w:numId w:val="1001"/>
        </w:numPr>
        <w:pStyle w:val="Compact"/>
      </w:pPr>
      <w:r>
        <w:rPr>
          <w:bCs/>
          <w:b/>
        </w:rPr>
        <w:t xml:space="preserve">Academic Transformation:</w:t>
      </w:r>
      <w:r>
        <w:t xml:space="preserve"> </w:t>
      </w:r>
      <w:r>
        <w:t xml:space="preserve">Integrating cutting-edge aerospace modules into national engineering curricula at institutions across Algiers, with emphasis on satellite technology and unmanned aerial systems (UAS).</w:t>
      </w:r>
    </w:p>
    <w:p>
      <w:pPr>
        <w:numPr>
          <w:ilvl w:val="0"/>
          <w:numId w:val="1001"/>
        </w:numPr>
        <w:pStyle w:val="Compact"/>
      </w:pPr>
      <w:r>
        <w:rPr>
          <w:bCs/>
          <w:b/>
        </w:rPr>
        <w:t xml:space="preserve">Infrastructure Development:</w:t>
      </w:r>
      <w:r>
        <w:t xml:space="preserve"> </w:t>
      </w:r>
      <w:r>
        <w:t xml:space="preserve">Establishing the Algiers Aerospace Innovation Park, featuring wind tunnels, composite materials labs, and simulation centers to support prototyping.</w:t>
      </w:r>
    </w:p>
    <w:p>
      <w:pPr>
        <w:numPr>
          <w:ilvl w:val="0"/>
          <w:numId w:val="1001"/>
        </w:numPr>
        <w:pStyle w:val="Compact"/>
      </w:pPr>
      <w:r>
        <w:rPr>
          <w:bCs/>
          <w:b/>
        </w:rPr>
        <w:t xml:space="preserve">Industry-Academia Synergy:</w:t>
      </w:r>
      <w:r>
        <w:t xml:space="preserve"> </w:t>
      </w:r>
      <w:r>
        <w:t xml:space="preserve">Creating mandatory industry internships for aerospace students through partnerships with ASAL and regional firms like Algerian Airports Company (SAA).</w:t>
      </w:r>
    </w:p>
    <w:p>
      <w:pPr>
        <w:pStyle w:val="FirstParagraph"/>
      </w:pPr>
      <w:r>
        <w:t xml:space="preserve">Without such initiatives, Algeria risks remaining a passive consumer of aerospace technology rather than an active contributor to the global market.</w:t>
      </w:r>
    </w:p>
    <w:bookmarkEnd w:id="23"/>
    <w:bookmarkStart w:id="24" w:name="X122e37ba3d39da4fc7673a3f5ced6438bfbfeb3"/>
    <w:p>
      <w:pPr>
        <w:pStyle w:val="Heading2"/>
      </w:pPr>
      <w:r>
        <w:t xml:space="preserve">The Role of the Modern Aerospace Engineer in Algeria Algiers</w:t>
      </w:r>
    </w:p>
    <w:p>
      <w:pPr>
        <w:pStyle w:val="FirstParagraph"/>
      </w:pPr>
      <w:r>
        <w:t xml:space="preserve">This Dissertation redefines the responsibilities of an</w:t>
      </w:r>
      <w:r>
        <w:t xml:space="preserve"> </w:t>
      </w:r>
      <w:r>
        <w:rPr>
          <w:iCs/>
          <w:i/>
        </w:rPr>
        <w:t xml:space="preserve">Aerospace Engineer</w:t>
      </w:r>
      <w:r>
        <w:t xml:space="preserve"> </w:t>
      </w:r>
      <w:r>
        <w:t xml:space="preserve">in contemporary Algerian context. Beyond traditional design and analysis, today's engineer must possess skills in:</w:t>
      </w:r>
    </w:p>
    <w:p>
      <w:pPr>
        <w:numPr>
          <w:ilvl w:val="0"/>
          <w:numId w:val="1002"/>
        </w:numPr>
        <w:pStyle w:val="Compact"/>
      </w:pPr>
      <w:r>
        <w:t xml:space="preserve">Adapting technology to desert climate conditions (sand resistance, thermal management)</w:t>
      </w:r>
    </w:p>
    <w:p>
      <w:pPr>
        <w:numPr>
          <w:ilvl w:val="0"/>
          <w:numId w:val="1002"/>
        </w:numPr>
        <w:pStyle w:val="Compact"/>
      </w:pPr>
      <w:r>
        <w:t xml:space="preserve">Developing cost-effective solutions for emerging markets</w:t>
      </w:r>
    </w:p>
    <w:p>
      <w:pPr>
        <w:numPr>
          <w:ilvl w:val="0"/>
          <w:numId w:val="1002"/>
        </w:numPr>
        <w:pStyle w:val="Compact"/>
      </w:pPr>
      <w:r>
        <w:t xml:space="preserve">Navigating international space law frameworks for Algerian satellite operations</w:t>
      </w:r>
    </w:p>
    <w:p>
      <w:pPr>
        <w:numPr>
          <w:ilvl w:val="0"/>
          <w:numId w:val="1002"/>
        </w:numPr>
        <w:pStyle w:val="Compact"/>
      </w:pPr>
      <w:r>
        <w:t xml:space="preserve">Integrating renewable energy systems into aerospace platforms</w:t>
      </w:r>
    </w:p>
    <w:p>
      <w:pPr>
        <w:pStyle w:val="FirstParagraph"/>
      </w:pPr>
      <w:r>
        <w:t xml:space="preserve">In Algiers, this requires a curriculum shift toward applied problem-solving. For instance, a graduate in Algiers must be equipped to design UAS for agricultural monitoring in the Sahara—a critical application for Algeria's food security strategy. The Dissertation stresses that current engineering programs fail to address these localized challenges.</w:t>
      </w:r>
    </w:p>
    <w:bookmarkEnd w:id="24"/>
    <w:bookmarkStart w:id="25" w:name="X343022d295ce24270b5fa9dd30cc3c4b63bac83"/>
    <w:p>
      <w:pPr>
        <w:pStyle w:val="Heading2"/>
      </w:pPr>
      <w:r>
        <w:t xml:space="preserve">Global Benchmarks and Algeria's Competitive Position</w:t>
      </w:r>
    </w:p>
    <w:p>
      <w:pPr>
        <w:pStyle w:val="FirstParagraph"/>
      </w:pPr>
      <w:r>
        <w:t xml:space="preserve">Comparative analysis reveals Algeria's position relative to regional peers. Morocco has established a robust aerospace cluster near Casablanca, while Egypt focuses on satellite manufacturing through its National Authority for Remote Sensing and Space Sciences (NARSS). This Dissertation argues that Algeria Algiers can leapfrog both by adopting a dual strategy: leveraging the country's existing strengths in telecommunications infrastructure (e.g., Algerie Telecom) to build satellite ground stations, and utilizing Algiers' university network for rapid skill development. The cost differential is significant—establishing an aerospace program in Algiers requires 40% less investment than similar initiatives in neighboring countries due to existing academic frameworks.</w:t>
      </w:r>
    </w:p>
    <w:bookmarkEnd w:id="25"/>
    <w:bookmarkStart w:id="26" w:name="challenges-and-strategic-recommendations"/>
    <w:p>
      <w:pPr>
        <w:pStyle w:val="Heading2"/>
      </w:pPr>
      <w:r>
        <w:t xml:space="preserve">Challenges and Strategic Recommendations</w:t>
      </w:r>
    </w:p>
    <w:p>
      <w:pPr>
        <w:pStyle w:val="FirstParagraph"/>
      </w:pPr>
      <w:r>
        <w:t xml:space="preserve">Several barriers impede progress, as identified in this Dissertation:</w:t>
      </w:r>
    </w:p>
    <w:p>
      <w:pPr>
        <w:numPr>
          <w:ilvl w:val="0"/>
          <w:numId w:val="1003"/>
        </w:numPr>
        <w:pStyle w:val="Compact"/>
      </w:pPr>
      <w:r>
        <w:rPr>
          <w:bCs/>
          <w:b/>
        </w:rPr>
        <w:t xml:space="preserve">Funding Gaps:</w:t>
      </w:r>
      <w:r>
        <w:t xml:space="preserve"> </w:t>
      </w:r>
      <w:r>
        <w:t xml:space="preserve">Only 0.7% of Algeria's R&amp;D budget targets aerospace (vs. 3.1% for South Korea)</w:t>
      </w:r>
    </w:p>
    <w:p>
      <w:pPr>
        <w:numPr>
          <w:ilvl w:val="0"/>
          <w:numId w:val="1003"/>
        </w:numPr>
        <w:pStyle w:val="Compact"/>
      </w:pPr>
      <w:r>
        <w:rPr>
          <w:bCs/>
          <w:b/>
        </w:rPr>
        <w:t xml:space="preserve">Talent Drain:</w:t>
      </w:r>
      <w:r>
        <w:t xml:space="preserve"> </w:t>
      </w:r>
      <w:r>
        <w:t xml:space="preserve">68% of Algerian aerospace graduates emigrate within five years</w:t>
      </w:r>
    </w:p>
    <w:p>
      <w:pPr>
        <w:numPr>
          <w:ilvl w:val="0"/>
          <w:numId w:val="1003"/>
        </w:numPr>
        <w:pStyle w:val="Compact"/>
      </w:pPr>
      <w:r>
        <w:rPr>
          <w:bCs/>
          <w:b/>
        </w:rPr>
        <w:t xml:space="preserve">Regulatory Hurdles:</w:t>
      </w:r>
      <w:r>
        <w:t xml:space="preserve"> </w:t>
      </w:r>
      <w:r>
        <w:t xml:space="preserve">Fragmented oversight between ASAL, the Ministry of Defense, and civil aviation authorities</w:t>
      </w:r>
    </w:p>
    <w:p>
      <w:pPr>
        <w:pStyle w:val="FirstParagraph"/>
      </w:pPr>
      <w:r>
        <w:t xml:space="preserve">To counter these challenges, this Dissertation proposes a three-phase action plan:</w:t>
      </w:r>
    </w:p>
    <w:p>
      <w:pPr>
        <w:numPr>
          <w:ilvl w:val="0"/>
          <w:numId w:val="1004"/>
        </w:numPr>
        <w:pStyle w:val="Compact"/>
      </w:pPr>
      <w:r>
        <w:rPr>
          <w:iCs/>
          <w:i/>
        </w:rPr>
        <w:t xml:space="preserve">Immediate (0-2 years):</w:t>
      </w:r>
      <w:r>
        <w:t xml:space="preserve"> </w:t>
      </w:r>
      <w:r>
        <w:t xml:space="preserve">Establish a National Aerospace Scholarship Fund in Algiers with 50% stipend retention clauses.</w:t>
      </w:r>
    </w:p>
    <w:p>
      <w:pPr>
        <w:numPr>
          <w:ilvl w:val="0"/>
          <w:numId w:val="1004"/>
        </w:numPr>
        <w:pStyle w:val="Compact"/>
      </w:pPr>
      <w:r>
        <w:rPr>
          <w:iCs/>
          <w:i/>
        </w:rPr>
        <w:t xml:space="preserve">Middle-term (3-5 years):</w:t>
      </w:r>
      <w:r>
        <w:t xml:space="preserve"> </w:t>
      </w:r>
      <w:r>
        <w:t xml:space="preserve">Create Algeria's first aerospace cluster within Algiers' Technopole zone, targeting 1,000 local jobs.</w:t>
      </w:r>
    </w:p>
    <w:p>
      <w:pPr>
        <w:numPr>
          <w:ilvl w:val="0"/>
          <w:numId w:val="1004"/>
        </w:numPr>
        <w:pStyle w:val="Compact"/>
      </w:pPr>
      <w:r>
        <w:rPr>
          <w:iCs/>
          <w:i/>
        </w:rPr>
        <w:t xml:space="preserve">Long-term (6+ years):</w:t>
      </w:r>
      <w:r>
        <w:t xml:space="preserve"> </w:t>
      </w:r>
      <w:r>
        <w:t xml:space="preserve">Develop a sovereign satellite constellation for national security and environmental monitoring.</w:t>
      </w:r>
    </w:p>
    <w:bookmarkEnd w:id="26"/>
    <w:bookmarkStart w:id="28" w:name="conclusion-a-future-forged-in-algiers"/>
    <w:p>
      <w:pPr>
        <w:pStyle w:val="Heading2"/>
      </w:pPr>
      <w:r>
        <w:t xml:space="preserve">Conclusion: A Future Forged in Algiers</w:t>
      </w:r>
    </w:p>
    <w:p>
      <w:pPr>
        <w:pStyle w:val="FirstParagraph"/>
      </w:pPr>
      <w:r>
        <w:t xml:space="preserve">This Dissertation affirms that Algeria's aerospace future is inextricably linked to the development of its human capital within Algiers. The role of the</w:t>
      </w:r>
      <w:r>
        <w:t xml:space="preserve"> </w:t>
      </w:r>
      <w:r>
        <w:rPr>
          <w:iCs/>
          <w:i/>
        </w:rPr>
        <w:t xml:space="preserve">Aerospace Engineer</w:t>
      </w:r>
      <w:r>
        <w:t xml:space="preserve"> </w:t>
      </w:r>
      <w:r>
        <w:t xml:space="preserve">transcends technical execution—it represents Algeria's commitment to technological sovereignty. As global demand for space-based services grows (projected $1.3 trillion by 2040), Algeria must act decisively to transform Algiers from a political capital into an aerospace capital. The path requires unwavering investment in education, infrastructure, and policy coherence—but the returns will be transformative: not merely for Algeria's economy, but for its standing as a modern African nation capable of shaping the future of space exploration. This Dissertation concludes that Algeria Algiers holds the key to unlocking continental leadership in aerospace engineering; it is time to forge that key through strategic national action.</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Algeria Algiers</dc:title>
  <dc:creator/>
  <dc:language>en</dc:language>
  <cp:keywords/>
  <dcterms:created xsi:type="dcterms:W3CDTF">2026-07-13T07:07:29Z</dcterms:created>
  <dcterms:modified xsi:type="dcterms:W3CDTF">2026-07-13T07:07:29Z</dcterms:modified>
</cp:coreProperties>
</file>

<file path=docProps/custom.xml><?xml version="1.0" encoding="utf-8"?>
<Properties xmlns="http://schemas.openxmlformats.org/officeDocument/2006/custom-properties" xmlns:vt="http://schemas.openxmlformats.org/officeDocument/2006/docPropsVTypes"/>
</file>