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Aerospace</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7" w:name="X81f9fdfabbc59e653ce90de4e1df8a50254dc4d"/>
    <w:p>
      <w:pPr>
        <w:pStyle w:val="Heading1"/>
      </w:pPr>
      <w:r>
        <w:t xml:space="preserve">Aerospace Engineering Advancements in Brazil Rio de Janeiro: A Comprehensive Dissertation</w:t>
      </w:r>
    </w:p>
    <w:bookmarkStart w:id="20" w:name="Xc00d0ac3e283113dc2f7739c9886babb4111e05"/>
    <w:p>
      <w:pPr>
        <w:pStyle w:val="Heading2"/>
      </w:pPr>
      <w:r>
        <w:t xml:space="preserve">Introduction: The Horizon of Innovation in the Marvelous City</w:t>
      </w:r>
    </w:p>
    <w:p>
      <w:pPr>
        <w:pStyle w:val="FirstParagraph"/>
      </w:pPr>
      <w:r>
        <w:t xml:space="preserve">This dissertation examines the critical evolution and future trajectory of aerospace engineering within Brazil, with specific emphasis on Rio de Janeiro as a pivotal hub for technological advancement. As Brazil positions itself as an emerging aerospace power in South America, Rio de Janeiro—renowned for its dynamic urban landscape and academic prestige—has become the crucible where theoretical innovation meets practical application. This study explores how the role of the</w:t>
      </w:r>
      <w:r>
        <w:t xml:space="preserve"> </w:t>
      </w:r>
      <w:r>
        <w:rPr>
          <w:iCs/>
          <w:i/>
        </w:rPr>
        <w:t xml:space="preserve">Aerospace Engineer</w:t>
      </w:r>
      <w:r>
        <w:t xml:space="preserve"> </w:t>
      </w:r>
      <w:r>
        <w:t xml:space="preserve">is fundamentally reshaping Brazil's industrial and scientific identity, particularly within the vibrant ecosystem of Rio de Janeiro. The dissertation argues that sustained investment in aerospace education, research infrastructure, and industry-academia collaboration in this city is not merely beneficial but essential for Brazil's global competitiveness.</w:t>
      </w:r>
    </w:p>
    <w:bookmarkEnd w:id="20"/>
    <w:bookmarkStart w:id="21" w:name="X253a53b925375b30f1d0cd42ee8b9ab41459abd"/>
    <w:p>
      <w:pPr>
        <w:pStyle w:val="Heading2"/>
      </w:pPr>
      <w:r>
        <w:t xml:space="preserve">Historical Context: From Humble Beginnings to Strategic Importance</w:t>
      </w:r>
    </w:p>
    <w:p>
      <w:pPr>
        <w:pStyle w:val="FirstParagraph"/>
      </w:pPr>
      <w:r>
        <w:t xml:space="preserve">Rio de Janeiro's aerospace journey began in earnest during the 1960s with the establishment of key institutions. The Brazilian Space Agency (Agência Espacial Brasileira - AEB), headquartered in São José dos Campos, forged deep ties with Rio through academic partnerships. However, it was the Federal University of Rio de Janeiro (UFRJ) that became a cornerstone for talent development. UFRJ's Institute of Mechanical Engineering established Brazil's first dedicated aerospace curriculum in 1972, producing generations of</w:t>
      </w:r>
      <w:r>
        <w:t xml:space="preserve"> </w:t>
      </w:r>
      <w:r>
        <w:rPr>
          <w:iCs/>
          <w:i/>
        </w:rPr>
        <w:t xml:space="preserve">Aerospace Engineer</w:t>
      </w:r>
      <w:r>
        <w:t xml:space="preserve">s who now lead national projects. This historical foundation in Rio created a unique synergy between the city’s intellectual capital and Brazil’s ambitious aerospace vision, setting the stage for its current prominence.</w:t>
      </w:r>
    </w:p>
    <w:bookmarkEnd w:id="21"/>
    <w:bookmarkStart w:id="22" w:name="X6bcc5e49690dd4205e7483af79512ba34599029"/>
    <w:p>
      <w:pPr>
        <w:pStyle w:val="Heading2"/>
      </w:pPr>
      <w:r>
        <w:t xml:space="preserve">Rio de Janeiro: The Epicenter of Brazil's Aerospace Ecosystem</w:t>
      </w:r>
    </w:p>
    <w:p>
      <w:pPr>
        <w:pStyle w:val="FirstParagraph"/>
      </w:pPr>
      <w:r>
        <w:t xml:space="preserve">Today, Rio de Janeiro is far more than just a picturesque backdrop for aerospace endeavors—it is an active engine of innovation. The city hosts Brazil’s premier aerospace research center, the National Institute for Space Research (INPE)’s satellite tracking station in Santa Maria (though administratively linked to Rio), and the cutting-edge Laboratory for Advanced Propulsion at UFRJ. Crucially, the city's strategic location near major ports facilitates international collaboration, while its dense network of universities—including UFRJ, Federal University of Rio Grande do Norte (with strong ties to Rio), and the prestigious Instituto Militar de Engenharia—provides a robust talent pipeline for Brazilian aerospace enterprises.</w:t>
      </w:r>
    </w:p>
    <w:p>
      <w:pPr>
        <w:pStyle w:val="BodyText"/>
      </w:pPr>
      <w:r>
        <w:t xml:space="preserve">Notably, the city is home to Embraer’s technical support teams and partnerships with global players like Airbus. These entities rely heavily on local</w:t>
      </w:r>
      <w:r>
        <w:t xml:space="preserve"> </w:t>
      </w:r>
      <w:r>
        <w:rPr>
          <w:iCs/>
          <w:i/>
        </w:rPr>
        <w:t xml:space="preserve">Aerospace Engineer</w:t>
      </w:r>
      <w:r>
        <w:t xml:space="preserve">s for specialized tasks ranging from satellite communications to next-generation aircraft design. The presence of these industries transforms Rio into a living laboratory where theoretical knowledge meets real-world challenges, making it indispensable to Brazil's aerospace strategy.</w:t>
      </w:r>
    </w:p>
    <w:bookmarkEnd w:id="22"/>
    <w:bookmarkStart w:id="23" w:name="Xb05ea2349377d8317404ea06b586456e679434c"/>
    <w:p>
      <w:pPr>
        <w:pStyle w:val="Heading2"/>
      </w:pPr>
      <w:r>
        <w:t xml:space="preserve">Challenges Facing the Brazilian Aerospace Sector in Rio de Janeiro</w:t>
      </w:r>
    </w:p>
    <w:p>
      <w:pPr>
        <w:pStyle w:val="FirstParagraph"/>
      </w:pPr>
      <w:r>
        <w:t xml:space="preserve">Despite its promise, the sector confronts significant hurdles. Funding volatility remains a persistent threat; government budget cycles often disrupt long-term projects crucial for technological sovereignty. In Rio de Janeiro specifically, infrastructure limitations—such as limited access to advanced wind tunnels or propulsion testing facilities—require costly investments that strain public resources. Additionally, the global competitiveness of Brazilian aerospace faces stiff opposition from established players in Europe and North America, demanding higher innovation velocity from local</w:t>
      </w:r>
      <w:r>
        <w:t xml:space="preserve"> </w:t>
      </w:r>
      <w:r>
        <w:rPr>
          <w:iCs/>
          <w:i/>
        </w:rPr>
        <w:t xml:space="preserve">Aerospace Engineer</w:t>
      </w:r>
      <w:r>
        <w:t xml:space="preserve">s.</w:t>
      </w:r>
    </w:p>
    <w:p>
      <w:pPr>
        <w:pStyle w:val="BodyText"/>
      </w:pPr>
      <w:r>
        <w:t xml:space="preserve">However, Rio’s academic institutions are turning these challenges into catalysts. UFRJ’s collaborative projects with the Brazilian Air Force (FAB) on hypersonic propulsion and sustainable aviation fuels exemplify how Rio-based engineers are developing solutions tailored to Brazil's environmental and economic context—addressing global concerns while fostering national self-reliance.</w:t>
      </w:r>
    </w:p>
    <w:bookmarkEnd w:id="23"/>
    <w:bookmarkStart w:id="24" w:name="X1230694192bfe6a76d995a5e67cc3648ae28f60"/>
    <w:p>
      <w:pPr>
        <w:pStyle w:val="Heading2"/>
      </w:pPr>
      <w:r>
        <w:t xml:space="preserve">The Evolving Role of the Aerospace Engineer in Brazil</w:t>
      </w:r>
    </w:p>
    <w:p>
      <w:pPr>
        <w:pStyle w:val="FirstParagraph"/>
      </w:pPr>
      <w:r>
        <w:t xml:space="preserve">Modern</w:t>
      </w:r>
      <w:r>
        <w:t xml:space="preserve"> </w:t>
      </w:r>
      <w:r>
        <w:rPr>
          <w:iCs/>
          <w:i/>
        </w:rPr>
        <w:t xml:space="preserve">Aerospace Engineer</w:t>
      </w:r>
      <w:r>
        <w:t xml:space="preserve">s in Rio de Janeiro transcend traditional design roles. They now integrate artificial intelligence for predictive maintenance, develop biofuel-compatible engines to meet Brazil’s carbon neutrality goals, and optimize satellite constellations for monitoring the Amazon rainforest. This shift reflects Brazil’s strategic pivot toward "green aerospace," a priority heavily championed by Rio-based R&amp;D teams.</w:t>
      </w:r>
    </w:p>
    <w:p>
      <w:pPr>
        <w:pStyle w:val="BodyText"/>
      </w:pPr>
      <w:r>
        <w:t xml:space="preserve">Moreover, the city has become a magnet for international talent. Brazilian engineers trained in Rio de Janeiro—often through programs like the AEB’s scholarship initiative—now work globally, yet many return to contribute to their home country’s growth. This brain circulation enriches Rio’s aerospace culture, creating a virtuous cycle where global expertise reinforces local innovation.</w:t>
      </w:r>
    </w:p>
    <w:bookmarkEnd w:id="24"/>
    <w:bookmarkStart w:id="25" w:name="X8f9ed246e681cce35ccf3898e8026c4377e6e89"/>
    <w:p>
      <w:pPr>
        <w:pStyle w:val="Heading2"/>
      </w:pPr>
      <w:r>
        <w:t xml:space="preserve">Future Trajectories: Brazil's Aerospace Aspirations from Rio de Janeiro</w:t>
      </w:r>
    </w:p>
    <w:p>
      <w:pPr>
        <w:pStyle w:val="FirstParagraph"/>
      </w:pPr>
      <w:r>
        <w:t xml:space="preserve">The next decade holds transformative potential for Brazil's aerospace sector, with Rio de Janeiro at its heart. Key initiatives include the expansion of the Brazilian National Aerospace Program (PNAE), which prioritizes satellite-based environmental monitoring and space launch capabilities. A landmark development is the planned Spaceport in Alcântara, Maranhão—logistically managed from Rio—which aims to reduce launch costs for Brazilian payloads. The success of this venture hinges on Rio’s engineering workforce, whose expertise will design the infrastructure and operational protocols.</w:t>
      </w:r>
    </w:p>
    <w:p>
      <w:pPr>
        <w:pStyle w:val="BodyText"/>
      </w:pPr>
      <w:r>
        <w:t xml:space="preserve">Furthermore, Rio de Janeiro is spearheading Brazil’s push into commercial space services. Startups like Viasat and Astra Space (both with strong Rio roots) are pioneering small-satellite manufacturing for global markets. These ventures demonstrate how the city’s entrepreneurial spirit, combined with academic rigor, positions Brazil to capture a significant share of the $1 trillion global space economy—proving that a</w:t>
      </w:r>
      <w:r>
        <w:t xml:space="preserve"> </w:t>
      </w:r>
      <w:r>
        <w:rPr>
          <w:iCs/>
          <w:i/>
        </w:rPr>
        <w:t xml:space="preserve">Dissertation</w:t>
      </w:r>
      <w:r>
        <w:t xml:space="preserve"> </w:t>
      </w:r>
      <w:r>
        <w:t xml:space="preserve">on aerospace engineering in Rio is not just an academic exercise but a strategic roadmap for national prosperity.</w:t>
      </w:r>
    </w:p>
    <w:bookmarkEnd w:id="25"/>
    <w:bookmarkStart w:id="26" w:name="conclusion-engineering-brazils-ascent"/>
    <w:p>
      <w:pPr>
        <w:pStyle w:val="Heading2"/>
      </w:pPr>
      <w:r>
        <w:t xml:space="preserve">Conclusion: Engineering Brazil's Ascent</w:t>
      </w:r>
    </w:p>
    <w:p>
      <w:pPr>
        <w:pStyle w:val="FirstParagraph"/>
      </w:pPr>
      <w:r>
        <w:t xml:space="preserve">This dissertation underscores that Rio de Janeiro’s significance in Brazil’s aerospace narrative cannot be overstated. As the city evolves from a historical center of education into a dynamic hub of industry and innovation, it exemplifies how targeted investment in human capital—specifically the training and deployment of skilled</w:t>
      </w:r>
      <w:r>
        <w:t xml:space="preserve"> </w:t>
      </w:r>
      <w:r>
        <w:rPr>
          <w:iCs/>
          <w:i/>
        </w:rPr>
        <w:t xml:space="preserve">Aerospace Engineer</w:t>
      </w:r>
      <w:r>
        <w:t xml:space="preserve">s—fuels national development. The challenges are real, but Rio’s unique blend of academic excellence, strategic location, and cultural vibrancy provides an unmatched foundation for overcoming them.</w:t>
      </w:r>
    </w:p>
    <w:p>
      <w:pPr>
        <w:pStyle w:val="BodyText"/>
      </w:pPr>
      <w:r>
        <w:t xml:space="preserve">For Brazil to achieve its ambition of becoming a space-faring nation by 2040, sustained commitment to aerospace education within institutions like UFRJ is non-negotiable. Rio de Janeiro must remain at the forefront of this mission, transforming every classroom and lab into a launchpad for global leadership. In doing so, Brazil will not only advance its technological stature but also inspire future generations of engineers to reach beyond Earth’s atmosphere—proving that the future of aerospace begins with a single step from the hills overlooking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Aerospace Engineering in Brazil Rio de Janeiro</dc:title>
  <dc:creator/>
  <dc:language>en</dc:language>
  <cp:keywords/>
  <dcterms:created xsi:type="dcterms:W3CDTF">2026-07-17T13:36:13Z</dcterms:created>
  <dcterms:modified xsi:type="dcterms:W3CDTF">2026-07-17T13:36:13Z</dcterms:modified>
</cp:coreProperties>
</file>

<file path=docProps/custom.xml><?xml version="1.0" encoding="utf-8"?>
<Properties xmlns="http://schemas.openxmlformats.org/officeDocument/2006/custom-properties" xmlns:vt="http://schemas.openxmlformats.org/officeDocument/2006/docPropsVTypes"/>
</file>