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fff79d37011fa40c005bcd1c29041922842e5f9"/>
    <w:p>
      <w:pPr>
        <w:pStyle w:val="Heading1"/>
      </w:pPr>
      <w:r>
        <w:t xml:space="preserve">A Dissertation on the Strategic Imperative of Aerospace Engineering Education and Practice in DR Congo Kinshasa</w:t>
      </w:r>
    </w:p>
    <w:bookmarkStart w:id="20" w:name="introduction"/>
    <w:p>
      <w:pPr>
        <w:pStyle w:val="Heading2"/>
      </w:pPr>
      <w:r>
        <w:t xml:space="preserve">Introduction</w:t>
      </w:r>
    </w:p>
    <w:p>
      <w:pPr>
        <w:pStyle w:val="FirstParagraph"/>
      </w:pPr>
      <w:r>
        <w:t xml:space="preserve">This dissertation examines the critical need for establishing aerospace engineering as a strategic academic and professional discipline within the Democratic Republic of the Congo (DR Congo), with particular focus on Kinshasa as the nation's economic and educational capital. As DR Congo navigates post-conflict reconstruction and sustainable development, this study argues that cultivating local expertise in aerospace engineering represents not merely an academic pursuit but a vital catalyst for national progress. The current absence of aerospace engineering programs in Kinshasa's universities creates a severe skills gap that impedes the nation's ability to leverage space technology for resource management, disaster response, and economic diversification. This dissertation asserts that developing a local Aerospace Engineer workforce is essential for DR Congo to harness global space advancements for its unique developmental challenges.</w:t>
      </w:r>
    </w:p>
    <w:bookmarkEnd w:id="20"/>
    <w:bookmarkStart w:id="21" w:name="X37a6c33c110a54786deac5fa6d31abbfe0874de"/>
    <w:p>
      <w:pPr>
        <w:pStyle w:val="Heading2"/>
      </w:pPr>
      <w:r>
        <w:t xml:space="preserve">The Strategic Relevance of Aerospace Engineering in Kinshasa</w:t>
      </w:r>
    </w:p>
    <w:p>
      <w:pPr>
        <w:pStyle w:val="FirstParagraph"/>
      </w:pPr>
      <w:r>
        <w:t xml:space="preserve">DR Congo possesses unparalleled natural resources and geographical complexity—spanning the world's second-largest rainforest, vast mineral deposits, and critical hydroelectric potential. However, the nation lacks integrated systems to monitor these assets effectively. An Aerospace Engineer trained in Kinshasa could develop context-specific satellite applications for: (1) Precision agricultural monitoring across Congo Basin farms; (2) Deforestation tracking in protected zones like Virunga National Park; (3) Flood prediction systems along the Congo River basin; and (4) Infrastructure planning for rapidly urbanizing Kinshasa. For instance, satellite data could optimize irrigation for cassava farmers in Maniema Province or track artisanal mining activities to prevent environmental damage—a capability currently dependent on foreign agencies.</w:t>
      </w:r>
    </w:p>
    <w:bookmarkEnd w:id="21"/>
    <w:bookmarkStart w:id="22" w:name="X80e7c6cfe00a2e82e5bf46b42eb417c7ee57031"/>
    <w:p>
      <w:pPr>
        <w:pStyle w:val="Heading2"/>
      </w:pPr>
      <w:r>
        <w:t xml:space="preserve">Current Challenges in DR Congo's Aerospace Landscape</w:t>
      </w:r>
    </w:p>
    <w:p>
      <w:pPr>
        <w:pStyle w:val="FirstParagraph"/>
      </w:pPr>
      <w:r>
        <w:t xml:space="preserve">The absence of aerospace engineering education within Kinshasa's university system represents the most significant barrier. While institutions like the University of Kinshasa and Université Pédagogique Nationale offer mechanical and electrical engineering, they lack specialized aerospace curricula, laboratories, or faculty with space technology expertise. This gap forces DR Congolese students to pursue these fields abroad—a costly endeavor for most families—resulting in a brain drain as graduates remain overseas. Furthermore, the national government lacks dedicated space policy frameworks; the Ministry of Transport and Infrastructure does not allocate resources for satellite data acquisition or aerospace research. Consequently, Kinshasa remains entirely dependent on external sources (e.g., ESA, NASA) for critical geospatial information that directly impacts food security, environmental conservation, and urban planning.</w:t>
      </w:r>
    </w:p>
    <w:bookmarkEnd w:id="22"/>
    <w:bookmarkStart w:id="23" w:name="Xed9c42c3d4d290f96861e8a84fb9b11444ec1ea"/>
    <w:p>
      <w:pPr>
        <w:pStyle w:val="Heading2"/>
      </w:pPr>
      <w:r>
        <w:t xml:space="preserve">Opportunities for Kinshasa to Become a Regional Aerospace Hub</w:t>
      </w:r>
    </w:p>
    <w:p>
      <w:pPr>
        <w:pStyle w:val="FirstParagraph"/>
      </w:pPr>
      <w:r>
        <w:t xml:space="preserve">Kinshasa's strategic position as the political and economic center of Central Africa presents a unique opportunity. With over 15 million residents, the city faces urgent challenges requiring data-driven solutions: air pollution monitoring, traffic management systems, waste disposal optimization, and emergency response coordination during natural disasters. An Aerospace Engineer in Kinshasa could pioneer low-cost drone-based solutions for these urban issues—such as using UAVs to map informal settlements or deliver medical supplies to remote communities in the capital's outskirts. Moreover, Kinshasa's proximity to the equator makes it ideal for satellite launch operations (a factor exploited by Kenya and Ghana), positioning DR Congo to attract international partnerships. This dissertation proposes that establishing a dedicated aerospace engineering department at the University of Kinshasa could serve as a regional training hub, drawing students from neighboring countries like Angola, Zambia, and Rwanda.</w:t>
      </w:r>
    </w:p>
    <w:bookmarkEnd w:id="23"/>
    <w:bookmarkStart w:id="24" w:name="recommendations-for-academic-integration"/>
    <w:p>
      <w:pPr>
        <w:pStyle w:val="Heading2"/>
      </w:pPr>
      <w:r>
        <w:t xml:space="preserve">Recommendations for Academic Integration</w:t>
      </w:r>
    </w:p>
    <w:p>
      <w:pPr>
        <w:pStyle w:val="FirstParagraph"/>
      </w:pPr>
      <w:r>
        <w:t xml:space="preserve">This dissertation outlines actionable steps to institutionalize aerospace engineering in Kinshasa:</w:t>
      </w:r>
    </w:p>
    <w:p>
      <w:pPr>
        <w:numPr>
          <w:ilvl w:val="0"/>
          <w:numId w:val="1001"/>
        </w:numPr>
        <w:pStyle w:val="Compact"/>
      </w:pPr>
      <w:r>
        <w:rPr>
          <w:bCs/>
          <w:b/>
        </w:rPr>
        <w:t xml:space="preserve">Curriculum Development:</w:t>
      </w:r>
      <w:r>
        <w:t xml:space="preserve"> </w:t>
      </w:r>
      <w:r>
        <w:t xml:space="preserve">Integrate modules on satellite remote sensing, geospatial data analysis, and drone technology into existing engineering programs at Kinshasa universities. Partner with the African Space Agency (AfSA) to adapt curricula to African contexts.</w:t>
      </w:r>
    </w:p>
    <w:p>
      <w:pPr>
        <w:numPr>
          <w:ilvl w:val="0"/>
          <w:numId w:val="1001"/>
        </w:numPr>
        <w:pStyle w:val="Compact"/>
      </w:pPr>
      <w:r>
        <w:rPr>
          <w:bCs/>
          <w:b/>
        </w:rPr>
        <w:t xml:space="preserve">Infrastructure Investment:</w:t>
      </w:r>
      <w:r>
        <w:t xml:space="preserve"> </w:t>
      </w:r>
      <w:r>
        <w:t xml:space="preserve">Establish a Kinshasa Aerospace Innovation Lab equipped with simulation software and small-scale UAV testing facilities—funded through public-private partnerships (e.g., with Congolese telecommunications firms like Vodacom DRC).</w:t>
      </w:r>
    </w:p>
    <w:p>
      <w:pPr>
        <w:numPr>
          <w:ilvl w:val="0"/>
          <w:numId w:val="1001"/>
        </w:numPr>
        <w:pStyle w:val="Compact"/>
      </w:pPr>
      <w:r>
        <w:rPr>
          <w:bCs/>
          <w:b/>
        </w:rPr>
        <w:t xml:space="preserve">Talent Pipeline Creation:</w:t>
      </w:r>
      <w:r>
        <w:t xml:space="preserve"> </w:t>
      </w:r>
      <w:r>
        <w:t xml:space="preserve">Launch scholarships for high school students in Kinshasa to pursue aerospace engineering, with mandatory internships at emerging African space companies (e.g., Nigeria's Nigcomsat or South Africa's SANSA).</w:t>
      </w:r>
    </w:p>
    <w:p>
      <w:pPr>
        <w:numPr>
          <w:ilvl w:val="0"/>
          <w:numId w:val="1001"/>
        </w:numPr>
        <w:pStyle w:val="Compact"/>
      </w:pPr>
      <w:r>
        <w:rPr>
          <w:bCs/>
          <w:b/>
        </w:rPr>
        <w:t xml:space="preserve">National Policy Alignment:</w:t>
      </w:r>
      <w:r>
        <w:t xml:space="preserve"> </w:t>
      </w:r>
      <w:r>
        <w:t xml:space="preserve">Advocate for the DR Congolese government to integrate aerospace into its National Development Plan 2030, designating Kinshasa as the focal point for space technology adoption.</w:t>
      </w:r>
    </w:p>
    <w:bookmarkEnd w:id="24"/>
    <w:bookmarkStart w:id="25" w:name="the-role-of-the-local-aerospace-engineer"/>
    <w:p>
      <w:pPr>
        <w:pStyle w:val="Heading2"/>
      </w:pPr>
      <w:r>
        <w:t xml:space="preserve">The Role of the Local Aerospace Engineer</w:t>
      </w:r>
    </w:p>
    <w:p>
      <w:pPr>
        <w:pStyle w:val="FirstParagraph"/>
      </w:pPr>
      <w:r>
        <w:t xml:space="preserve">A locally trained Aerospace Engineer in DR Congo would transcend traditional aviation roles. In Kinshasa, this professional would function as a data scientist, environmental monitor, and urban planner simultaneously—using satellite imagery to map illegal gold mining near Lake Kivu or optimizing drone delivery routes for medicines in congested neighborhoods like Gombe. Crucially, their work must prioritize accessibility: designing solutions affordable for Kinshasa's 75% informal economy. For example, an Aerospace Engineer could develop SMS-based flood alerts using free satellite data—eliminating the need for costly smartphone infrastructure. This contextual innovation is impossible without local expertise; foreign engineers lack the cultural and linguistic understanding to implement sustainable solutions in Kinshasa.</w:t>
      </w:r>
    </w:p>
    <w:bookmarkEnd w:id="25"/>
    <w:bookmarkStart w:id="26" w:name="conclusion"/>
    <w:p>
      <w:pPr>
        <w:pStyle w:val="Heading2"/>
      </w:pPr>
      <w:r>
        <w:t xml:space="preserve">Conclusion</w:t>
      </w:r>
    </w:p>
    <w:p>
      <w:pPr>
        <w:pStyle w:val="FirstParagraph"/>
      </w:pPr>
      <w:r>
        <w:t xml:space="preserve">This dissertation unequivocally establishes that developing aerospace engineering capacity in DR Congo Kinshasa is not a luxury but a national necessity. The current reliance on imported space technology perpetuates dependency, leaving DR Congo unable to monitor its rainforests, manage urban growth, or safeguard its resources. By investing in local Aerospace Engineer training at the heart of Kinshasa’s academic ecosystem, the nation can transform from passive recipient to active participant in the global space economy. The proposed roadmap—centered on university partnerships, targeted infrastructure investment, and policy alignment—offers a pragmatic pathway to leverage space technology for Congo's unique developmental needs. As DR Congo stands at an inflection point between resource wealth and sustainable future, nurturing this field within Kinshasa represents one of the most strategic investments in its people’s potential. The time to establish aerospace engineering as a pillar of DR Congolese innovation is now—not tomorrow, but today.</w:t>
      </w:r>
    </w:p>
    <w:bookmarkEnd w:id="26"/>
    <w:bookmarkStart w:id="27" w:name="references-illustrative"/>
    <w:p>
      <w:pPr>
        <w:pStyle w:val="Heading2"/>
      </w:pPr>
      <w:r>
        <w:t xml:space="preserve">References (Illustrative)</w:t>
      </w:r>
    </w:p>
    <w:p>
      <w:pPr>
        <w:numPr>
          <w:ilvl w:val="0"/>
          <w:numId w:val="1002"/>
        </w:numPr>
        <w:pStyle w:val="Compact"/>
      </w:pPr>
      <w:r>
        <w:t xml:space="preserve">African Union. (2019). *African Space Policy and Strategy*. Addis Ababa: AU Commission.</w:t>
      </w:r>
    </w:p>
    <w:p>
      <w:pPr>
        <w:numPr>
          <w:ilvl w:val="0"/>
          <w:numId w:val="1002"/>
        </w:numPr>
        <w:pStyle w:val="Compact"/>
      </w:pPr>
      <w:r>
        <w:t xml:space="preserve">Bolton, M. (2021). *Space Technology for Sustainable Development in Africa*. Journal of African Earth Sciences, 176, 104–123.</w:t>
      </w:r>
    </w:p>
    <w:p>
      <w:pPr>
        <w:numPr>
          <w:ilvl w:val="0"/>
          <w:numId w:val="1002"/>
        </w:numPr>
        <w:pStyle w:val="Compact"/>
      </w:pPr>
      <w:r>
        <w:t xml:space="preserve">DR Congo Ministry of Higher Education. (2023). *National Strategic Plan for Science and Technology*. Kinshasa: Government Publishing Office.</w:t>
      </w:r>
    </w:p>
    <w:p>
      <w:pPr>
        <w:numPr>
          <w:ilvl w:val="0"/>
          <w:numId w:val="1002"/>
        </w:numPr>
        <w:pStyle w:val="Compact"/>
      </w:pPr>
      <w:r>
        <w:t xml:space="preserve">UNOOSA. (2022). *Space Applications for Disaster Risk Reduction in Sub-Saharan Africa*. Vienna: United Nations Office for Outer Space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Development in DR Congo Kinshasa</dc:title>
  <dc:creator/>
  <dc:language>en</dc:language>
  <cp:keywords/>
  <dcterms:created xsi:type="dcterms:W3CDTF">2026-07-09T13:47:28Z</dcterms:created>
  <dcterms:modified xsi:type="dcterms:W3CDTF">2026-07-09T13:47:28Z</dcterms:modified>
</cp:coreProperties>
</file>

<file path=docProps/custom.xml><?xml version="1.0" encoding="utf-8"?>
<Properties xmlns="http://schemas.openxmlformats.org/officeDocument/2006/custom-properties" xmlns:vt="http://schemas.openxmlformats.org/officeDocument/2006/docPropsVTypes"/>
</file>