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0ca4231b1eeaf04445ac9c8b4ddb00f6d9c345"/>
    <w:p>
      <w:pPr>
        <w:pStyle w:val="Heading1"/>
      </w:pPr>
      <w:r>
        <w:t xml:space="preserve">Dissertation: Advancing Aerospace Engineering in Egypt Cairo Through Strategic Innovation and Local Expertise</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Aerospace Engineer</w:t>
      </w:r>
      <w:r>
        <w:t xml:space="preserve"> </w:t>
      </w:r>
      <w:r>
        <w:t xml:space="preserve">within Egypt's rapidly evolving technological landscape, with a specific focus on Cairo as the nation's central hub for innovation. As Egypt accelerates its ambition to become a regional leader in aerospace and space technology, this research underscores how locally trained professionals are pivotal to national development. The study analyzes current educational frameworks, industry demands in</w:t>
      </w:r>
      <w:r>
        <w:t xml:space="preserve"> </w:t>
      </w:r>
      <w:r>
        <w:rPr>
          <w:iCs/>
          <w:i/>
        </w:rPr>
        <w:t xml:space="preserve">Egypt Cairo</w:t>
      </w:r>
      <w:r>
        <w:t xml:space="preserve">, and future pathways for an</w:t>
      </w:r>
      <w:r>
        <w:t xml:space="preserve"> </w:t>
      </w:r>
      <w:r>
        <w:rPr>
          <w:iCs/>
          <w:i/>
        </w:rPr>
        <w:t xml:space="preserve">Aerospace Engineer</w:t>
      </w:r>
      <w:r>
        <w:t xml:space="preserve"> </w:t>
      </w:r>
      <w:r>
        <w:t xml:space="preserve">to contribute meaningfully to sustainable growth and strategic sovereignty.</w:t>
      </w:r>
    </w:p>
    <w:bookmarkStart w:id="20" w:name="Xd3387ee8a9bc9015c7d143e79ded852b5a12402"/>
    <w:p>
      <w:pPr>
        <w:pStyle w:val="Heading2"/>
      </w:pPr>
      <w:r>
        <w:t xml:space="preserve">Introduction: Egypt Cairo as the Epicenter of Aerospace Aspiration</w:t>
      </w:r>
    </w:p>
    <w:p>
      <w:pPr>
        <w:pStyle w:val="FirstParagraph"/>
      </w:pPr>
      <w:r>
        <w:t xml:space="preserve">The Republic of Egypt, leveraging its strategic geographical position and burgeoning technological aspirations, has identified aerospace engineering as a cornerstone of its Vision 2030 economic diversification strategy. At the heart of this ambition lies</w:t>
      </w:r>
      <w:r>
        <w:t xml:space="preserve"> </w:t>
      </w:r>
      <w:r>
        <w:rPr>
          <w:iCs/>
          <w:i/>
        </w:rPr>
        <w:t xml:space="preserve">Egypt Cairo</w:t>
      </w:r>
      <w:r>
        <w:t xml:space="preserve">, not merely as the political capital but as the undisputed intellectual and industrial epicenter for advanced engineering disciplines. This Dissertation posits that cultivating homegrown expertise in aerospace is not optional but essential for Egypt to reduce dependency on foreign technology, enhance national security through indigenous satellite capabilities, and foster high-value employment. The role of the</w:t>
      </w:r>
      <w:r>
        <w:t xml:space="preserve"> </w:t>
      </w:r>
      <w:r>
        <w:rPr>
          <w:iCs/>
          <w:i/>
        </w:rPr>
        <w:t xml:space="preserve">Aerospace Engineer</w:t>
      </w:r>
      <w:r>
        <w:t xml:space="preserve"> </w:t>
      </w:r>
      <w:r>
        <w:t xml:space="preserve">in this context transcends technical design; it embodies national strategic investment. Cairo’s universities—particularly Cairo University and the American University in Cairo (AUC)—are pivotal training grounds where this critical skillset is being forged for Egypt’s future.</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progress, the aerospace sector in</w:t>
      </w:r>
      <w:r>
        <w:t xml:space="preserve"> </w:t>
      </w:r>
      <w:r>
        <w:rPr>
          <w:iCs/>
          <w:i/>
        </w:rPr>
        <w:t xml:space="preserve">Egypt Cairo</w:t>
      </w:r>
      <w:r>
        <w:t xml:space="preserve"> </w:t>
      </w:r>
      <w:r>
        <w:t xml:space="preserve">faces distinct challenges. Limited dedicated industry infrastructure compared to global hubs creates a skills gap where theoretical knowledge from Egyptian institutions often requires substantial on-the-job adaptation. Furthermore, resource constraints impact research and development cycles for projects like EgyptSat satellite programs managed by the National Authority for Remote Sensing and Space Sciences (NARSS), headquartered in Cairo. This is where the</w:t>
      </w:r>
      <w:r>
        <w:t xml:space="preserve"> </w:t>
      </w:r>
      <w:r>
        <w:rPr>
          <w:iCs/>
          <w:i/>
        </w:rPr>
        <w:t xml:space="preserve">Aerospace Engineer</w:t>
      </w:r>
      <w:r>
        <w:t xml:space="preserve"> </w:t>
      </w:r>
      <w:r>
        <w:t xml:space="preserve">trained specifically within the Egyptian context becomes indispensable. They understand local environmental factors—such as sandstorms affecting ground operations, regional climate nuances impacting materials science, and the specific regulatory framework governing airspace usage over Egypt’s vast territory.</w:t>
      </w:r>
    </w:p>
    <w:p>
      <w:pPr>
        <w:pStyle w:val="BodyText"/>
      </w:pPr>
      <w:r>
        <w:t xml:space="preserve">Cairo offers a dynamic ecosystem ripe for innovation. The New Administrative Capital (NAC) is actively developing specialized tech zones, and partnerships between Cairo-based institutions like the Egyptian Academy of Scientific Research and Technology (EASRT) and international aerospace entities are expanding. This environment demands an</w:t>
      </w:r>
      <w:r>
        <w:t xml:space="preserve"> </w:t>
      </w:r>
      <w:r>
        <w:rPr>
          <w:iCs/>
          <w:i/>
        </w:rPr>
        <w:t xml:space="preserve">Aerospace Engineer</w:t>
      </w:r>
      <w:r>
        <w:t xml:space="preserve"> </w:t>
      </w:r>
      <w:r>
        <w:t xml:space="preserve">who possesses not only rigorous technical skills in aerodynamics, propulsion, or avionics but also cultural fluency to navigate local business practices and collaborative structures. The Dissertation argues that integrating practical Cairo-centric case studies—such as optimizing drone logistics for Cairo’s congested urban environment or designing satellites for Nile River basin monitoring—into the academic curriculum is paramount.</w:t>
      </w:r>
    </w:p>
    <w:bookmarkEnd w:id="21"/>
    <w:bookmarkStart w:id="22" w:name="X656811fdb0d2ee40fb78e6c574e617a8b5afd38"/>
    <w:p>
      <w:pPr>
        <w:pStyle w:val="Heading2"/>
      </w:pPr>
      <w:r>
        <w:t xml:space="preserve">Education and Skill Development: Tailoring Training for Egypt Cairo</w:t>
      </w:r>
    </w:p>
    <w:p>
      <w:pPr>
        <w:pStyle w:val="FirstParagraph"/>
      </w:pPr>
      <w:r>
        <w:t xml:space="preserve">To meet these needs, this Dissertation advocates for a paradigm shift in how Aerospace Engineering programs are structured within</w:t>
      </w:r>
      <w:r>
        <w:t xml:space="preserve"> </w:t>
      </w:r>
      <w:r>
        <w:rPr>
          <w:iCs/>
          <w:i/>
        </w:rPr>
        <w:t xml:space="preserve">Egypt Cairo</w:t>
      </w:r>
      <w:r>
        <w:t xml:space="preserve">'s universities. Current curricula often mirror Western models without sufficient emphasis on regional applications. A revised approach must embed modules addressing: desert environment engineering challenges, cost-effective manufacturing for emerging markets, and the integration of satellite data into national infrastructure projects (e.g., agriculture in Upper Egypt or urban planning for Cairo). Crucially, partnerships with local aerospace firms—such as those involved in the Egyptian Space Agency's initiatives or maintenance operations at Cairo International Airport—are essential. This ensures graduates from</w:t>
      </w:r>
      <w:r>
        <w:t xml:space="preserve"> </w:t>
      </w:r>
      <w:r>
        <w:rPr>
          <w:iCs/>
          <w:i/>
        </w:rPr>
        <w:t xml:space="preserve">Egypt Cairo</w:t>
      </w:r>
      <w:r>
        <w:t xml:space="preserve"> </w:t>
      </w:r>
      <w:r>
        <w:t xml:space="preserve">institutions are immediately productive as</w:t>
      </w:r>
      <w:r>
        <w:t xml:space="preserve"> </w:t>
      </w:r>
      <w:r>
        <w:rPr>
          <w:iCs/>
          <w:i/>
        </w:rPr>
        <w:t xml:space="preserve">Aerospace Engineer</w:t>
      </w:r>
      <w:r>
        <w:t xml:space="preserve"> </w:t>
      </w:r>
      <w:r>
        <w:t xml:space="preserve">professionals, equipped to tackle problems specific to Egypt’s context rather than generic global ones.</w:t>
      </w:r>
    </w:p>
    <w:bookmarkEnd w:id="22"/>
    <w:bookmarkStart w:id="23" w:name="X1bc3cb88c3793fc760a39e225dc392f9d87017e"/>
    <w:p>
      <w:pPr>
        <w:pStyle w:val="Heading2"/>
      </w:pPr>
      <w:r>
        <w:t xml:space="preserve">The Strategic Imperative: Why an Aerospace Engineer Matters for Egypt's Future</w:t>
      </w:r>
    </w:p>
    <w:p>
      <w:pPr>
        <w:pStyle w:val="FirstParagraph"/>
      </w:pPr>
      <w:r>
        <w:t xml:space="preserve">The significance of this Dissertation extends beyond academia. As Egypt seeks to secure its place in the global space economy and bolster its technological self-sufficiency, the</w:t>
      </w:r>
      <w:r>
        <w:t xml:space="preserve"> </w:t>
      </w:r>
      <w:r>
        <w:rPr>
          <w:iCs/>
          <w:i/>
        </w:rPr>
        <w:t xml:space="preserve">Aerospace Engineer</w:t>
      </w:r>
      <w:r>
        <w:t xml:space="preserve"> </w:t>
      </w:r>
      <w:r>
        <w:t xml:space="preserve">is a strategic national asset. They are fundamental to projects like the development of Egypt’s next-generation satellites for Earth observation, communication, and disaster management—directly benefiting millions across</w:t>
      </w:r>
      <w:r>
        <w:t xml:space="preserve"> </w:t>
      </w:r>
      <w:r>
        <w:rPr>
          <w:iCs/>
          <w:i/>
        </w:rPr>
        <w:t xml:space="preserve">Egypt Cairo</w:t>
      </w:r>
      <w:r>
        <w:t xml:space="preserve"> </w:t>
      </w:r>
      <w:r>
        <w:t xml:space="preserve">and beyond. Furthermore, aerospace engineering drives innovation in related fields: advancements in materials science from satellite components benefit automotive manufacturing; data analysis techniques from space missions enhance agricultural tech used nationwide. An</w:t>
      </w:r>
      <w:r>
        <w:t xml:space="preserve"> </w:t>
      </w:r>
      <w:r>
        <w:rPr>
          <w:iCs/>
          <w:i/>
        </w:rPr>
        <w:t xml:space="preserve">Aerospace Engineer</w:t>
      </w:r>
      <w:r>
        <w:t xml:space="preserve"> </w:t>
      </w:r>
      <w:r>
        <w:t xml:space="preserve">trained within Egypt Cairo is uniquely positioned to catalyze this cross-sectoral innovation, fostering a sustainable high-tech economy rooted in local talent and understanding.</w:t>
      </w:r>
    </w:p>
    <w:bookmarkEnd w:id="23"/>
    <w:bookmarkStart w:id="24" w:name="X13e32020e7f48a852ebcf73faa19367a8d27a80"/>
    <w:p>
      <w:pPr>
        <w:pStyle w:val="Heading2"/>
      </w:pPr>
      <w:r>
        <w:t xml:space="preserve">Conclusion: Forging a Path Forward from Egypt Cairo</w:t>
      </w:r>
    </w:p>
    <w:p>
      <w:pPr>
        <w:pStyle w:val="FirstParagraph"/>
      </w:pPr>
      <w:r>
        <w:t xml:space="preserve">This Dissertation concludes that the future of Egypt’s aerospace ambitions hinges on nurturing a cadre of highly skilled, locally relevant</w:t>
      </w:r>
      <w:r>
        <w:t xml:space="preserve"> </w:t>
      </w:r>
      <w:r>
        <w:rPr>
          <w:iCs/>
          <w:i/>
        </w:rPr>
        <w:t xml:space="preserve">Aerospace Engineer</w:t>
      </w:r>
      <w:r>
        <w:t xml:space="preserve">s. The city of Cairo is not just the location for this effort; it is the indispensable engine driving national progress in this sector. Investing in tailored education, fostering strong industry-academia linkages within</w:t>
      </w:r>
      <w:r>
        <w:t xml:space="preserve"> </w:t>
      </w:r>
      <w:r>
        <w:rPr>
          <w:iCs/>
          <w:i/>
        </w:rPr>
        <w:t xml:space="preserve">Egypt Cairo</w:t>
      </w:r>
      <w:r>
        <w:t xml:space="preserve">, and recognizing the unique challenges and opportunities presented by Egypt's environment are non-negotiable steps. The global aerospace industry offers a vast stage, but for Egypt, success begins with empowering its own</w:t>
      </w:r>
      <w:r>
        <w:t xml:space="preserve"> </w:t>
      </w:r>
      <w:r>
        <w:rPr>
          <w:iCs/>
          <w:i/>
        </w:rPr>
        <w:t xml:space="preserve">Aerospace Engineer</w:t>
      </w:r>
      <w:r>
        <w:t xml:space="preserve">s to solve locally critical problems from the heart of Cairo. This is not merely about building aircraft or satellites; it is about building a sovereign, innovative future for Egypt through the expertise forged in Cairo. The time for strategic action, centered on</w:t>
      </w:r>
      <w:r>
        <w:t xml:space="preserve"> </w:t>
      </w:r>
      <w:r>
        <w:rPr>
          <w:iCs/>
          <w:i/>
        </w:rPr>
        <w:t xml:space="preserve">Egypt Cairo</w:t>
      </w:r>
      <w:r>
        <w:t xml:space="preserve">, is now.</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Aerospace Engineer in Egypt Cairo</dc:title>
  <dc:creator/>
  <cp:keywords/>
  <dcterms:created xsi:type="dcterms:W3CDTF">2026-03-04T15:50:43Z</dcterms:created>
  <dcterms:modified xsi:type="dcterms:W3CDTF">2026-03-04T15:50:43Z</dcterms:modified>
</cp:coreProperties>
</file>

<file path=docProps/custom.xml><?xml version="1.0" encoding="utf-8"?>
<Properties xmlns="http://schemas.openxmlformats.org/officeDocument/2006/custom-properties" xmlns:vt="http://schemas.openxmlformats.org/officeDocument/2006/docPropsVTypes"/>
</file>