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Bangalore's</w:t>
      </w:r>
      <w:r>
        <w:t xml:space="preserve"> </w:t>
      </w:r>
      <w:r>
        <w:t xml:space="preserve">Strategic</w:t>
      </w:r>
      <w:r>
        <w:t xml:space="preserve"> </w:t>
      </w:r>
      <w:r>
        <w:t xml:space="preserve">Role</w:t>
      </w:r>
      <w:r>
        <w:t xml:space="preserve"> </w:t>
      </w:r>
      <w:r>
        <w:t xml:space="preserve">in</w:t>
      </w:r>
      <w:r>
        <w:t xml:space="preserve"> </w:t>
      </w:r>
      <w:r>
        <w:t xml:space="preserve">India's</w:t>
      </w:r>
      <w:r>
        <w:t xml:space="preserve"> </w:t>
      </w:r>
      <w:r>
        <w:t xml:space="preserve">Aerospace</w:t>
      </w:r>
      <w:r>
        <w:t xml:space="preserve"> </w:t>
      </w:r>
      <w:r>
        <w:t xml:space="preserve">Advancement</w:t>
      </w:r>
    </w:p>
    <w:bookmarkStart w:id="26" w:name="Xeb7ff196c74ae8772c55dd5154f3ed84cc310ea"/>
    <w:p>
      <w:pPr>
        <w:pStyle w:val="Heading1"/>
      </w:pPr>
      <w:r>
        <w:t xml:space="preserve">Aerospace Engineering: A Dissertation on Bangalore's Strategic Role in India's Aerospace Advancement</w:t>
      </w:r>
    </w:p>
    <w:bookmarkStart w:id="20" w:name="abstract"/>
    <w:p>
      <w:pPr>
        <w:pStyle w:val="Heading2"/>
      </w:pPr>
      <w:r>
        <w:t xml:space="preserve">Abstract</w:t>
      </w:r>
    </w:p>
    <w:p>
      <w:pPr>
        <w:pStyle w:val="FirstParagraph"/>
      </w:pPr>
      <w:r>
        <w:t xml:space="preserve">This dissertation examines the pivotal role of the Aerospace Engineer within the dynamic ecosystem of India Bangalore, analyzing how this city has emerged as the undisputed epicenter of aerospace innovation and manufacturing in India. It explores the unique confluence of academic institutions, government agencies, and private enterprises that define Bangalore's aerospace landscape, arguing that a specialized focus on developing world-class Aerospace Engineers is critical for India's national strategic objectives and economic growth. The study synthesizes industry needs, educational pathways, and future trajectories specific to</w:t>
      </w:r>
      <w:r>
        <w:t xml:space="preserve"> </w:t>
      </w:r>
      <w:r>
        <w:rPr>
          <w:iCs/>
          <w:i/>
        </w:rPr>
        <w:t xml:space="preserve">India Bangalore</w:t>
      </w:r>
      <w:r>
        <w:t xml:space="preserve">, positioning the Aerospace Engineer not merely as a profession but as the cornerstone of India's ascent in global aerospace competitiveness.</w:t>
      </w:r>
    </w:p>
    <w:bookmarkEnd w:id="20"/>
    <w:bookmarkStart w:id="21" w:name="Xa2cd6998c2582c553c14f88d28d8d9bf1b823f7"/>
    <w:p>
      <w:pPr>
        <w:pStyle w:val="Heading2"/>
      </w:pPr>
      <w:r>
        <w:t xml:space="preserve">1. Introduction: Bangalore – The Heartbeat of Indian Aerospace</w:t>
      </w:r>
    </w:p>
    <w:p>
      <w:pPr>
        <w:pStyle w:val="FirstParagraph"/>
      </w:pPr>
      <w:r>
        <w:t xml:space="preserve">The city of Bangalore, officially known as Bengaluru, has transformed from a quiet garden city into the pulsating nerve center of aerospace engineering for</w:t>
      </w:r>
      <w:r>
        <w:t xml:space="preserve"> </w:t>
      </w:r>
      <w:r>
        <w:rPr>
          <w:iCs/>
          <w:i/>
        </w:rPr>
        <w:t xml:space="preserve">India</w:t>
      </w:r>
      <w:r>
        <w:t xml:space="preserve">. Home to the headquarters of the Indian Space Research Organisation (ISRO), numerous Defence Public Sector Undertakings (DPSUs) like Hindustan Aeronautics Limited (HAL), and a thriving cluster of cutting-edge private aerospace startups, Bangalore is where India's aerospace ambitions are engineered, tested, and launched. This dissertation asserts that the development and deployment of highly skilled</w:t>
      </w:r>
      <w:r>
        <w:t xml:space="preserve"> </w:t>
      </w:r>
      <w:r>
        <w:rPr>
          <w:iCs/>
          <w:i/>
        </w:rPr>
        <w:t xml:space="preserve">Aerospace Engineer</w:t>
      </w:r>
      <w:r>
        <w:t xml:space="preserve">s within this</w:t>
      </w:r>
      <w:r>
        <w:t xml:space="preserve"> </w:t>
      </w:r>
      <w:r>
        <w:rPr>
          <w:iCs/>
          <w:i/>
        </w:rPr>
        <w:t xml:space="preserve">India Bangalore</w:t>
      </w:r>
      <w:r>
        <w:t xml:space="preserve"> </w:t>
      </w:r>
      <w:r>
        <w:t xml:space="preserve">ecosystem are not just beneficial but fundamentally essential for achieving national goals in space exploration, defense aviation, and emerging commercial space sectors. The significance of this focus is underscored by Bangalore's concentration of over 75% of India's aerospace R&amp;D infrastructure and a rapidly growing talent pool directly feeding the industry.</w:t>
      </w:r>
    </w:p>
    <w:bookmarkEnd w:id="21"/>
    <w:bookmarkStart w:id="22" w:name="Xada8a1050f6becc061521029e951496b1f9d442"/>
    <w:p>
      <w:pPr>
        <w:pStyle w:val="Heading2"/>
      </w:pPr>
      <w:r>
        <w:t xml:space="preserve">2. The Bangalore Aerospace Ecosystem: A Confluence for Innovation</w:t>
      </w:r>
    </w:p>
    <w:p>
      <w:pPr>
        <w:pStyle w:val="FirstParagraph"/>
      </w:pPr>
      <w:r>
        <w:t xml:space="preserve">Bangalore’s dominance stems from a unique synergy:</w:t>
      </w:r>
    </w:p>
    <w:p>
      <w:pPr>
        <w:numPr>
          <w:ilvl w:val="0"/>
          <w:numId w:val="1001"/>
        </w:numPr>
        <w:pStyle w:val="Compact"/>
      </w:pPr>
      <w:r>
        <w:rPr>
          <w:bCs/>
          <w:b/>
        </w:rPr>
        <w:t xml:space="preserve">ISRO's Centrality:</w:t>
      </w:r>
      <w:r>
        <w:t xml:space="preserve"> </w:t>
      </w:r>
      <w:r>
        <w:t xml:space="preserve">The Vikram Sarabhai Space Centre (VSSC) and Satish Dhawan Space Centre (SDSC) facilities, while geographically spread, have their strategic command and advanced R&amp;D hubs firmly anchored in Bangalore. This proximity fosters constant collaboration between government labs and private industry.</w:t>
      </w:r>
    </w:p>
    <w:p>
      <w:pPr>
        <w:numPr>
          <w:ilvl w:val="0"/>
          <w:numId w:val="1001"/>
        </w:numPr>
        <w:pStyle w:val="Compact"/>
      </w:pPr>
      <w:r>
        <w:rPr>
          <w:bCs/>
          <w:b/>
        </w:rPr>
        <w:t xml:space="preserve">Academic Powerhouse:</w:t>
      </w:r>
      <w:r>
        <w:t xml:space="preserve"> </w:t>
      </w:r>
      <w:r>
        <w:t xml:space="preserve">Institutions like the Indian Institute of Science (IISc), Visvesvaraya Technological University (VTU), and numerous specialized engineering colleges feed a steady stream of graduates into the Bangalore aerospace pipeline. Courses are increasingly tailored to meet specific industry needs in aerodynamics, propulsion, avionics, and satellite systems.</w:t>
      </w:r>
    </w:p>
    <w:p>
      <w:pPr>
        <w:numPr>
          <w:ilvl w:val="0"/>
          <w:numId w:val="1001"/>
        </w:numPr>
        <w:pStyle w:val="Compact"/>
      </w:pPr>
      <w:r>
        <w:rPr>
          <w:bCs/>
          <w:b/>
        </w:rPr>
        <w:t xml:space="preserve">Private Sector Surge:</w:t>
      </w:r>
      <w:r>
        <w:t xml:space="preserve"> </w:t>
      </w:r>
      <w:r>
        <w:t xml:space="preserve">The rise of companies like Skyroot Aerospace (private launch vehicles), Dhruva Space (satellite bus solutions), Bellatrix Aerospace (rocket propulsion), and collaborations with global players like Lockheed Martin and Boeing's India R&amp;D centers, has created a vibrant, competitive environment demanding fresh</w:t>
      </w:r>
      <w:r>
        <w:t xml:space="preserve"> </w:t>
      </w:r>
      <w:r>
        <w:rPr>
          <w:iCs/>
          <w:i/>
        </w:rPr>
        <w:t xml:space="preserve">Aerospace Engineer</w:t>
      </w:r>
      <w:r>
        <w:t xml:space="preserve"> </w:t>
      </w:r>
      <w:r>
        <w:t xml:space="preserve">talent.</w:t>
      </w:r>
    </w:p>
    <w:p>
      <w:pPr>
        <w:pStyle w:val="FirstParagraph"/>
      </w:pPr>
      <w:r>
        <w:t xml:space="preserve">This dense ecosystem means an</w:t>
      </w:r>
      <w:r>
        <w:t xml:space="preserve"> </w:t>
      </w:r>
      <w:r>
        <w:rPr>
          <w:iCs/>
          <w:i/>
        </w:rPr>
        <w:t xml:space="preserve">Aerospace Engineer</w:t>
      </w:r>
      <w:r>
        <w:t xml:space="preserve"> </w:t>
      </w:r>
      <w:r>
        <w:t xml:space="preserve">based in Bangalore is positioned at the very forefront of technological advancement. They are not working in isolation; they are part of a continuous feedback loop between cutting-edge research (ISRO), large-scale manufacturing (HAL), and disruptive innovation (startups), all happening within a single metropolitan area.</w:t>
      </w:r>
    </w:p>
    <w:bookmarkEnd w:id="22"/>
    <w:bookmarkStart w:id="23" w:name="Xbdc3c18d4311b475ba2c71867305a5dc5396eda"/>
    <w:p>
      <w:pPr>
        <w:pStyle w:val="Heading2"/>
      </w:pPr>
      <w:r>
        <w:t xml:space="preserve">3. The Evolving Profile of the Bangalore-Based Aerospace Engineer</w:t>
      </w:r>
    </w:p>
    <w:p>
      <w:pPr>
        <w:pStyle w:val="FirstParagraph"/>
      </w:pPr>
      <w:r>
        <w:t xml:space="preserve">The demands placed on an</w:t>
      </w:r>
      <w:r>
        <w:t xml:space="preserve"> </w:t>
      </w:r>
      <w:r>
        <w:rPr>
          <w:iCs/>
          <w:i/>
        </w:rPr>
        <w:t xml:space="preserve">Aerospace Engineer</w:t>
      </w:r>
      <w:r>
        <w:t xml:space="preserve"> </w:t>
      </w:r>
      <w:r>
        <w:t xml:space="preserve">in Bangalore are multifaceted and rapidly evolving:</w:t>
      </w:r>
    </w:p>
    <w:p>
      <w:pPr>
        <w:numPr>
          <w:ilvl w:val="0"/>
          <w:numId w:val="1002"/>
        </w:numPr>
        <w:pStyle w:val="Compact"/>
      </w:pPr>
      <w:r>
        <w:rPr>
          <w:bCs/>
          <w:b/>
        </w:rPr>
        <w:t xml:space="preserve">Technical Mastery:</w:t>
      </w:r>
      <w:r>
        <w:t xml:space="preserve"> </w:t>
      </w:r>
      <w:r>
        <w:t xml:space="preserve">Proficiency in CAD/CAM/CAE tools (ANSYS, CATIA, MATLAB/Simulink), computational fluid dynamics (CFD), structural analysis, propulsion systems design, and avionics integration is non-negotiable. Bangalore-based roles often require deeper specialization due to the complexity of projects.</w:t>
      </w:r>
    </w:p>
    <w:p>
      <w:pPr>
        <w:numPr>
          <w:ilvl w:val="0"/>
          <w:numId w:val="1002"/>
        </w:numPr>
        <w:pStyle w:val="Compact"/>
      </w:pPr>
      <w:r>
        <w:rPr>
          <w:bCs/>
          <w:b/>
        </w:rPr>
        <w:t xml:space="preserve">Systems Thinking:</w:t>
      </w:r>
      <w:r>
        <w:t xml:space="preserve"> </w:t>
      </w:r>
      <w:r>
        <w:t xml:space="preserve">Modern aerospace projects – from the Aditya-L1 solar mission to next-gen fighter aircraft (Tejas Mk2) and small satellite constellations – demand engineers who understand how disparate subsystems (propulsion, guidance, power, thermal) interact within a complex system.</w:t>
      </w:r>
    </w:p>
    <w:p>
      <w:pPr>
        <w:numPr>
          <w:ilvl w:val="0"/>
          <w:numId w:val="1002"/>
        </w:numPr>
        <w:pStyle w:val="Compact"/>
      </w:pPr>
      <w:r>
        <w:rPr>
          <w:bCs/>
          <w:b/>
        </w:rPr>
        <w:t xml:space="preserve">Collaboration &amp; Agility:</w:t>
      </w:r>
      <w:r>
        <w:t xml:space="preserve"> </w:t>
      </w:r>
      <w:r>
        <w:t xml:space="preserve">Working seamlessly across ISRO centers, HAL plants, academic labs, and startup co-working spaces requires exceptional communication and the ability to adapt quickly to changing project scopes and emerging technologies like AI for predictive maintenance or autonomous systems.</w:t>
      </w:r>
    </w:p>
    <w:p>
      <w:pPr>
        <w:numPr>
          <w:ilvl w:val="0"/>
          <w:numId w:val="1002"/>
        </w:numPr>
        <w:pStyle w:val="Compact"/>
      </w:pPr>
      <w:r>
        <w:rPr>
          <w:bCs/>
          <w:b/>
        </w:rPr>
        <w:t xml:space="preserve">National Mission Focus:</w:t>
      </w:r>
      <w:r>
        <w:t xml:space="preserve"> </w:t>
      </w:r>
      <w:r>
        <w:t xml:space="preserve">An inherent understanding of India's strategic imperatives – achieving self-reliance in defense (Atmanirbhar Bharat), expanding satellite capabilities for communication, navigation, and earth observation, and becoming a significant player in the global small launch market – is increasingly integral to an</w:t>
      </w:r>
      <w:r>
        <w:t xml:space="preserve"> </w:t>
      </w:r>
      <w:r>
        <w:rPr>
          <w:iCs/>
          <w:i/>
        </w:rPr>
        <w:t xml:space="preserve">Aerospace Engineer</w:t>
      </w:r>
      <w:r>
        <w:t xml:space="preserve">'s role within Bangalore.</w:t>
      </w:r>
    </w:p>
    <w:p>
      <w:pPr>
        <w:pStyle w:val="FirstParagraph"/>
      </w:pPr>
      <w:r>
        <w:t xml:space="preserve">This profile necessitates that engineering education programs in</w:t>
      </w:r>
      <w:r>
        <w:t xml:space="preserve"> </w:t>
      </w:r>
      <w:r>
        <w:rPr>
          <w:iCs/>
          <w:i/>
        </w:rPr>
        <w:t xml:space="preserve">India Bangalore</w:t>
      </w:r>
      <w:r>
        <w:t xml:space="preserve"> </w:t>
      </w:r>
      <w:r>
        <w:t xml:space="preserve">must move beyond pure theory, emphasizing hands-on projects, industry internships (often facilitated by the city's dense network), and exposure to real-world challenges like ISRO's stringent quality and reliability standards.</w:t>
      </w:r>
    </w:p>
    <w:bookmarkEnd w:id="23"/>
    <w:bookmarkStart w:id="24" w:name="Xb15d587c8d41ae033027edde6fb00345df75459"/>
    <w:p>
      <w:pPr>
        <w:pStyle w:val="Heading2"/>
      </w:pPr>
      <w:r>
        <w:t xml:space="preserve">4. Challenges &amp; Future Trajectory for Aerospace Engineering in Bangalore</w:t>
      </w:r>
    </w:p>
    <w:p>
      <w:pPr>
        <w:pStyle w:val="FirstParagraph"/>
      </w:pPr>
      <w:r>
        <w:t xml:space="preserve">Despite its strength, Bangalore faces challenges critical to sustaining its aerospace leadership:</w:t>
      </w:r>
    </w:p>
    <w:p>
      <w:pPr>
        <w:numPr>
          <w:ilvl w:val="0"/>
          <w:numId w:val="1003"/>
        </w:numPr>
        <w:pStyle w:val="Compact"/>
      </w:pPr>
      <w:r>
        <w:rPr>
          <w:bCs/>
          <w:b/>
        </w:rPr>
        <w:t xml:space="preserve">Talent Pipeline:</w:t>
      </w:r>
      <w:r>
        <w:t xml:space="preserve"> </w:t>
      </w:r>
      <w:r>
        <w:t xml:space="preserve">While the number of engineering graduates is high, the specific depth and breadth of specialized aerospace skills required need targeted development. Bridging the gap between academic output and industry-ready skills remains a key challenge for this dissertation's recommendations.</w:t>
      </w:r>
    </w:p>
    <w:p>
      <w:pPr>
        <w:numPr>
          <w:ilvl w:val="0"/>
          <w:numId w:val="1003"/>
        </w:numPr>
        <w:pStyle w:val="Compact"/>
      </w:pPr>
      <w:r>
        <w:rPr>
          <w:bCs/>
          <w:b/>
        </w:rPr>
        <w:t xml:space="preserve">Infrastructure &amp; Funding:</w:t>
      </w:r>
      <w:r>
        <w:t xml:space="preserve"> </w:t>
      </w:r>
      <w:r>
        <w:t xml:space="preserve">Scaling up manufacturing capabilities (especially for complex components) beyond HAL requires significant investment in advanced facilities, which must be strategically located within or near Bangalore.</w:t>
      </w:r>
    </w:p>
    <w:p>
      <w:pPr>
        <w:numPr>
          <w:ilvl w:val="0"/>
          <w:numId w:val="1003"/>
        </w:numPr>
        <w:pStyle w:val="Compact"/>
      </w:pPr>
      <w:r>
        <w:rPr>
          <w:bCs/>
          <w:b/>
        </w:rPr>
        <w:t xml:space="preserve">Global Competition:</w:t>
      </w:r>
      <w:r>
        <w:t xml:space="preserve"> </w:t>
      </w:r>
      <w:r>
        <w:t xml:space="preserve">Intensifying competition from established aerospace hubs globally necessitates continuous innovation and a highly skilled workforce, making the role of the</w:t>
      </w:r>
      <w:r>
        <w:t xml:space="preserve"> </w:t>
      </w:r>
      <w:r>
        <w:rPr>
          <w:iCs/>
          <w:i/>
        </w:rPr>
        <w:t xml:space="preserve">Aerospace Engineer</w:t>
      </w:r>
      <w:r>
        <w:t xml:space="preserve"> </w:t>
      </w:r>
      <w:r>
        <w:t xml:space="preserve">in Bangalore even more crucial for India's competitiveness.</w:t>
      </w:r>
    </w:p>
    <w:p>
      <w:pPr>
        <w:pStyle w:val="FirstParagraph"/>
      </w:pPr>
      <w:r>
        <w:t xml:space="preserve">The future trajectory points towards Bangalore becoming a global hub for sustainable aerospace technologies, including green propulsion, reusable launch systems, and advanced air mobility (eVTOLs). The</w:t>
      </w:r>
      <w:r>
        <w:t xml:space="preserve"> </w:t>
      </w:r>
      <w:r>
        <w:rPr>
          <w:iCs/>
          <w:i/>
        </w:rPr>
        <w:t xml:space="preserve">Aerospace Engineer</w:t>
      </w:r>
      <w:r>
        <w:t xml:space="preserve"> </w:t>
      </w:r>
      <w:r>
        <w:t xml:space="preserve">of the future in</w:t>
      </w:r>
      <w:r>
        <w:t xml:space="preserve"> </w:t>
      </w:r>
      <w:r>
        <w:rPr>
          <w:iCs/>
          <w:i/>
        </w:rPr>
        <w:t xml:space="preserve">India Bangalore</w:t>
      </w:r>
      <w:r>
        <w:t xml:space="preserve"> </w:t>
      </w:r>
      <w:r>
        <w:t xml:space="preserve">will be deeply involved in these next-generation fields. This dissertation concludes that strategic investments in specialized education pathways within Bangalore's universities, stronger industry-academia collaboration frameworks, and policy support for R&amp;D incubation are paramount to ensure a continuous supply of world-class Aerospace Engineers capable of driving India's aerospace vision forward from its epicenter in Bangalore.</w:t>
      </w:r>
    </w:p>
    <w:bookmarkEnd w:id="24"/>
    <w:bookmarkStart w:id="25" w:name="X5789bdefe811eb659d34952479306d5522e5fed"/>
    <w:p>
      <w:pPr>
        <w:pStyle w:val="Heading2"/>
      </w:pPr>
      <w:r>
        <w:t xml:space="preserve">5. Conclusion: The Indispensable Aerospace Engineer in Bangalore</w:t>
      </w:r>
    </w:p>
    <w:p>
      <w:pPr>
        <w:pStyle w:val="FirstParagraph"/>
      </w:pPr>
      <w:r>
        <w:t xml:space="preserve">In conclusion, this dissertation has established that the city of Bangalore is not merely a location for aerospace activity; it is the indispensable engine driving India's aerospace sector. Within this vibrant ecosystem, the **Aerospace Engineer** is the critical human capital asset whose skills, innovation, and dedication directly translate national ambitions into tangible spacecraft, satellites, and aircraft. The strategic focus on developing this talent pool within</w:t>
      </w:r>
      <w:r>
        <w:t xml:space="preserve"> </w:t>
      </w:r>
      <w:r>
        <w:rPr>
          <w:iCs/>
          <w:i/>
        </w:rPr>
        <w:t xml:space="preserve">India Bangalore</w:t>
      </w:r>
      <w:r>
        <w:t xml:space="preserve"> </w:t>
      </w:r>
      <w:r>
        <w:t xml:space="preserve">is not an option but a necessity for India to secure its position as a leading aerospace nation. As Bangalore continues to attract global investment and nurture homegrown talent, the role of the Aerospace Engineer embedded within this unique metropolis will only grow in importance, making it imperative that educational institutions, industry leaders, and government bodies collaborate relentlessly to foster an environment where these engineers can thrive and propel India's aerospace journey into the next decade and beyond. The future of Indian aerospace is being engineered right here in Bangalore.</w:t>
      </w:r>
    </w:p>
    <w:p>
      <w:pPr>
        <w:pStyle w:val="BodyText"/>
      </w:pPr>
      <w:r>
        <w:rPr>
          <w:iCs/>
          <w:i/>
        </w:rPr>
        <w:t xml:space="preserve">This dissertation underscores the profound interconnection between the discipline of Aerospace Engineering, the specific demands of a rapidly evolving industry, and the unique geographical, institutional, and strategic context provided by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Dissertation on Bangalore's Strategic Role in India's Aerospace Advancement</dc:title>
  <dc:creator/>
  <dc:language>en</dc:language>
  <cp:keywords/>
  <dcterms:created xsi:type="dcterms:W3CDTF">2026-04-26T11:07:37Z</dcterms:created>
  <dcterms:modified xsi:type="dcterms:W3CDTF">2026-04-26T11:07:37Z</dcterms:modified>
</cp:coreProperties>
</file>

<file path=docProps/custom.xml><?xml version="1.0" encoding="utf-8"?>
<Properties xmlns="http://schemas.openxmlformats.org/officeDocument/2006/custom-properties" xmlns:vt="http://schemas.openxmlformats.org/officeDocument/2006/docPropsVTypes"/>
</file>