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Engineering:</w:t>
      </w:r>
      <w:r>
        <w:t xml:space="preserve"> </w:t>
      </w:r>
      <w:r>
        <w:t xml:space="preserve">A</w:t>
      </w:r>
      <w:r>
        <w:t xml:space="preserve"> </w:t>
      </w:r>
      <w:r>
        <w:t xml:space="preserve">Future</w:t>
      </w:r>
      <w:r>
        <w:t xml:space="preserve"> </w:t>
      </w:r>
      <w:r>
        <w:t xml:space="preserve">Focus</w:t>
      </w:r>
      <w:r>
        <w:t xml:space="preserve"> </w:t>
      </w:r>
      <w:r>
        <w:t xml:space="preserve">in</w:t>
      </w:r>
      <w:r>
        <w:t xml:space="preserve"> </w:t>
      </w:r>
      <w:r>
        <w:t xml:space="preserve">India</w:t>
      </w:r>
      <w:r>
        <w:t xml:space="preserve"> </w:t>
      </w:r>
      <w:r>
        <w:t xml:space="preserve">Mumbai</w:t>
      </w:r>
    </w:p>
    <w:bookmarkStart w:id="26" w:name="Xac3b2ea677efc8686cfbfaebb05f195d63714f6"/>
    <w:p>
      <w:pPr>
        <w:pStyle w:val="Heading1"/>
      </w:pPr>
      <w:r>
        <w:t xml:space="preserve">Aerospace Engineering as a Catalyst for Innovation: A Dissertation on Professional Trajectories in India Mumbai</w:t>
      </w:r>
    </w:p>
    <w:p>
      <w:pPr>
        <w:pStyle w:val="FirstParagraph"/>
      </w:pPr>
      <w:r>
        <w:rPr>
          <w:bCs/>
          <w:b/>
        </w:rPr>
        <w:t xml:space="preserve">Abstract:</w:t>
      </w:r>
      <w:r>
        <w:t xml:space="preserve"> </w:t>
      </w:r>
      <w:r>
        <w:t xml:space="preserve">This dissertation examines the evolving landscape of aerospace engineering within the context of India's rapidly advancing space sector, with specific emphasis on Mumbai as a strategic hub. It analyzes educational pathways, industry demands, and future opportunities for aspiring Aerospace Engineers operating from this metropolis.</w:t>
      </w:r>
    </w:p>
    <w:bookmarkStart w:id="20" w:name="Xabbbee7984c004f123e4ebdeca6102718a4f1d2"/>
    <w:p>
      <w:pPr>
        <w:pStyle w:val="Heading2"/>
      </w:pPr>
      <w:r>
        <w:t xml:space="preserve">1. Introduction: The Mumbai Imperative in India's Aerospace Vision</w:t>
      </w:r>
    </w:p>
    <w:p>
      <w:pPr>
        <w:pStyle w:val="FirstParagraph"/>
      </w:pPr>
      <w:r>
        <w:t xml:space="preserve">As India accelerates its aerospace ambitions through initiatives like the Indian Space Research Organisation (ISRO) and private sector partnerships, Mumbai emerges as a critical nexus for talent development and innovation. This dissertation explores how the city's unique ecosystem positions it to nurture world-class</w:t>
      </w:r>
      <w:r>
        <w:t xml:space="preserve"> </w:t>
      </w:r>
      <w:r>
        <w:rPr>
          <w:bCs/>
          <w:b/>
        </w:rPr>
        <w:t xml:space="preserve">Aerospace Engineer</w:t>
      </w:r>
      <w:r>
        <w:t xml:space="preserve">s who can drive national progress. With India poised to become a top-5 space economy by 2030, Mumbai’s strategic location—boasting premier technical institutions, multinational corporations, and proximity to ISRO facilities—makes it indispensable for the sector's growth.</w:t>
      </w:r>
    </w:p>
    <w:bookmarkEnd w:id="20"/>
    <w:bookmarkStart w:id="21" w:name="X3b3d96676837019070d688044b93e466d29cf4e"/>
    <w:p>
      <w:pPr>
        <w:pStyle w:val="Heading2"/>
      </w:pPr>
      <w:r>
        <w:t xml:space="preserve">2. Educational Pathways: Forging Aerospace Engineers in Mumbai</w:t>
      </w:r>
    </w:p>
    <w:p>
      <w:pPr>
        <w:pStyle w:val="FirstParagraph"/>
      </w:pPr>
      <w:r>
        <w:t xml:space="preserve">Mumbai serves as a magnet for engineering aspirants seeking specialized training. Institutions like the Indian Institute of Technology Bombay (IIT-B), Sardar Patel Institute of Technology, and Veermata Jijabai Technological Institute offer rigorous aerospace curricula. A cornerstone of these programs is the mandatory</w:t>
      </w:r>
      <w:r>
        <w:t xml:space="preserve"> </w:t>
      </w:r>
      <w:r>
        <w:rPr>
          <w:bCs/>
          <w:b/>
        </w:rPr>
        <w:t xml:space="preserve">Dissertation</w:t>
      </w:r>
      <w:r>
        <w:t xml:space="preserve"> </w:t>
      </w:r>
      <w:r>
        <w:t xml:space="preserve">phase, where students tackle real-world problems—such as optimizing aircraft wing designs for monsoon conditions or developing sustainable propulsion systems—under faculty guidance from industry veterans.</w:t>
      </w:r>
    </w:p>
    <w:p>
      <w:pPr>
        <w:pStyle w:val="BodyText"/>
      </w:pPr>
      <w:r>
        <w:t xml:space="preserve">Crucially, Mumbai's academic environment integrates theory with practice through partnerships with organizations like Tata Advanced Systems and HAL. Students frequently collaborate on projects involving drone technology for urban applications or satellite data analytics, directly preparing them for the challenges faced by an</w:t>
      </w:r>
      <w:r>
        <w:t xml:space="preserve"> </w:t>
      </w:r>
      <w:r>
        <w:rPr>
          <w:bCs/>
          <w:b/>
        </w:rPr>
        <w:t xml:space="preserve">Aerospace Engineer</w:t>
      </w:r>
      <w:r>
        <w:t xml:space="preserve"> </w:t>
      </w:r>
      <w:r>
        <w:t xml:space="preserve">in India’s dynamic market. The city’s access to global research networks further enriches dissertation topics, enabling students to contribute to cutting-edge advancements while rooted in Indian engineering contexts.</w:t>
      </w:r>
    </w:p>
    <w:bookmarkEnd w:id="21"/>
    <w:bookmarkStart w:id="22" w:name="X6601e26be40ea2d652b656819dafb979a2bf2b9"/>
    <w:p>
      <w:pPr>
        <w:pStyle w:val="Heading2"/>
      </w:pPr>
      <w:r>
        <w:t xml:space="preserve">3. Industry Landscape: Mumbai as the Aerospace Command Center</w:t>
      </w:r>
    </w:p>
    <w:p>
      <w:pPr>
        <w:pStyle w:val="FirstParagraph"/>
      </w:pPr>
      <w:r>
        <w:t xml:space="preserve">Mumbai is not merely a training ground but an operational nerve center for India’s aerospace sector. The city hosts regional offices of ISRO, Boeing India, and emerging startups like Skyroot Aerospace and Agnikul Cosmos. Here,</w:t>
      </w:r>
      <w:r>
        <w:t xml:space="preserve"> </w:t>
      </w:r>
      <w:r>
        <w:rPr>
          <w:bCs/>
          <w:b/>
        </w:rPr>
        <w:t xml:space="preserve">Aerospace Engineer</w:t>
      </w:r>
      <w:r>
        <w:t xml:space="preserve">s work on projects spanning commercial aviation (e.g., optimizing Mumbai’s congested air traffic), defense applications (e.g., indigenous missile development), and space tech innovation.</w:t>
      </w:r>
    </w:p>
    <w:p>
      <w:pPr>
        <w:pStyle w:val="BodyText"/>
      </w:pPr>
      <w:r>
        <w:t xml:space="preserve">For instance, Mumbai-based firms are pioneering urban air mobility solutions—developing eVTOL (electric vertical takeoff and landing) aircraft for future "flying taxi" services across the city. These projects demand multidisciplinary expertise in aerodynamics, materials science, and AI-driven navigation systems. The</w:t>
      </w:r>
      <w:r>
        <w:t xml:space="preserve"> </w:t>
      </w:r>
      <w:r>
        <w:rPr>
          <w:bCs/>
          <w:b/>
        </w:rPr>
        <w:t xml:space="preserve">Dissertation</w:t>
      </w:r>
      <w:r>
        <w:t xml:space="preserve"> </w:t>
      </w:r>
      <w:r>
        <w:t xml:space="preserve">of an aerospace student in Mumbai often mirrors such industry challenges, ensuring academic work directly addresses market needs.</w:t>
      </w:r>
    </w:p>
    <w:bookmarkEnd w:id="22"/>
    <w:bookmarkStart w:id="23" w:name="Xab819dce7cfcaa05257e51a6345b7009c6344fc"/>
    <w:p>
      <w:pPr>
        <w:pStyle w:val="Heading2"/>
      </w:pPr>
      <w:r>
        <w:t xml:space="preserve">4. Challenges: Navigating the Mumbai Aerospace Ecosystem</w:t>
      </w:r>
    </w:p>
    <w:p>
      <w:pPr>
        <w:pStyle w:val="FirstParagraph"/>
      </w:pPr>
      <w:r>
        <w:t xml:space="preserve">Despite its advantages, aspiring Aerospace Engineers in India Mumbai face unique hurdles. The sector remains capital-intensive, with limited private investment compared to global counterparts. Additionally, urban complexities—like airspace regulations in a densely populated city or supply chain bottlenecks for specialized components—affect project timelines. Mumbai’s high cost of living also pressures early-career engineers.</w:t>
      </w:r>
    </w:p>
    <w:p>
      <w:pPr>
        <w:pStyle w:val="BodyText"/>
      </w:pPr>
      <w:r>
        <w:t xml:space="preserve">However, these challenges foster innovation. Recent</w:t>
      </w:r>
      <w:r>
        <w:t xml:space="preserve"> </w:t>
      </w:r>
      <w:r>
        <w:rPr>
          <w:bCs/>
          <w:b/>
        </w:rPr>
        <w:t xml:space="preserve">Dissertation</w:t>
      </w:r>
      <w:r>
        <w:t xml:space="preserve"> </w:t>
      </w:r>
      <w:r>
        <w:t xml:space="preserve">topics at Mumbai universities have addressed them head-on: one student optimized lightweight composite materials for drones operating in Mumbai’s smog-filled atmosphere, while another developed AI algorithms to predict flight delays during the monsoon season. Such research is not merely academic—it directly informs industry solutions.</w:t>
      </w:r>
    </w:p>
    <w:bookmarkEnd w:id="23"/>
    <w:bookmarkStart w:id="24" w:name="Xef3f7479a9a7a8eed2077986856ea2a272195a7"/>
    <w:p>
      <w:pPr>
        <w:pStyle w:val="Heading2"/>
      </w:pPr>
      <w:r>
        <w:t xml:space="preserve">5. Opportunities: India's Space Economy and Mumbai's Edge</w:t>
      </w:r>
    </w:p>
    <w:p>
      <w:pPr>
        <w:pStyle w:val="FirstParagraph"/>
      </w:pPr>
      <w:r>
        <w:t xml:space="preserve">India’s space sector is projected to reach $10 billion by 2030, with Mumbai positioned at its epicenter. The city’s strengths—its talent pool, financial infrastructure (via the Bombay Stock Exchange), and proximity to international ports—make it ideal for aerospace startups seeking global partnerships. For an</w:t>
      </w:r>
      <w:r>
        <w:t xml:space="preserve"> </w:t>
      </w:r>
      <w:r>
        <w:rPr>
          <w:bCs/>
          <w:b/>
        </w:rPr>
        <w:t xml:space="preserve">Aerospace Engineer</w:t>
      </w:r>
      <w:r>
        <w:t xml:space="preserve"> </w:t>
      </w:r>
      <w:r>
        <w:t xml:space="preserve">in India Mumbai, this translates to unparalleled opportunities: working on Chandrayaan-4 missions, developing satellite constellations for smart city applications, or contributing to the National Space Policy 2023.</w:t>
      </w:r>
    </w:p>
    <w:p>
      <w:pPr>
        <w:pStyle w:val="BodyText"/>
      </w:pPr>
      <w:r>
        <w:t xml:space="preserve">Moreover, Mumbai’s cultural diversity cultivates creative problem-solving. An</w:t>
      </w:r>
      <w:r>
        <w:t xml:space="preserve"> </w:t>
      </w:r>
      <w:r>
        <w:rPr>
          <w:bCs/>
          <w:b/>
        </w:rPr>
        <w:t xml:space="preserve">Aerospace Engineer</w:t>
      </w:r>
      <w:r>
        <w:t xml:space="preserve"> </w:t>
      </w:r>
      <w:r>
        <w:t xml:space="preserve">here might collaborate with experts in marine engineering (leveraging Mumbai’s port economy) or AI (drawing from the city’s tech ecosystem)—a multidisciplinary approach rare elsewhere. The city also hosts annual events like the International Aerospace Conference, where students present their</w:t>
      </w:r>
      <w:r>
        <w:t xml:space="preserve"> </w:t>
      </w:r>
      <w:r>
        <w:rPr>
          <w:bCs/>
          <w:b/>
        </w:rPr>
        <w:t xml:space="preserve">Dissertation</w:t>
      </w:r>
      <w:r>
        <w:t xml:space="preserve"> </w:t>
      </w:r>
      <w:r>
        <w:t xml:space="preserve">findings to global industry leaders.</w:t>
      </w:r>
    </w:p>
    <w:bookmarkEnd w:id="24"/>
    <w:bookmarkStart w:id="25" w:name="Xc7fb12ea938a2dedee1dfcda0743e90c6728fc3"/>
    <w:p>
      <w:pPr>
        <w:pStyle w:val="Heading2"/>
      </w:pPr>
      <w:r>
        <w:t xml:space="preserve">6. Conclusion: Shaping India's Aerospace Future from Mumbai</w:t>
      </w:r>
    </w:p>
    <w:p>
      <w:pPr>
        <w:pStyle w:val="FirstParagraph"/>
      </w:pPr>
      <w:r>
        <w:t xml:space="preserve">This dissertation affirms that Mumbai is not just a location for aerospace engineering—it is the crucible where India’s aerospace future is being forged. As an</w:t>
      </w:r>
      <w:r>
        <w:t xml:space="preserve"> </w:t>
      </w:r>
      <w:r>
        <w:rPr>
          <w:bCs/>
          <w:b/>
        </w:rPr>
        <w:t xml:space="preserve">Aerospace Engineer</w:t>
      </w:r>
      <w:r>
        <w:t xml:space="preserve"> </w:t>
      </w:r>
      <w:r>
        <w:t xml:space="preserve">operating within Mumbai, one contributes to national sovereignty through defense tech, drives economic growth via commercial space ventures, and addresses urban challenges with cutting-edge solutions. The city’s educational rigor, industry density, and strategic position ensure that every</w:t>
      </w:r>
      <w:r>
        <w:t xml:space="preserve"> </w:t>
      </w:r>
      <w:r>
        <w:rPr>
          <w:bCs/>
          <w:b/>
        </w:rPr>
        <w:t xml:space="preserve">Dissertation</w:t>
      </w:r>
      <w:r>
        <w:t xml:space="preserve"> </w:t>
      </w:r>
      <w:r>
        <w:t xml:space="preserve">written here has the potential to resonate globally.</w:t>
      </w:r>
    </w:p>
    <w:p>
      <w:pPr>
        <w:pStyle w:val="BodyText"/>
      </w:pPr>
      <w:r>
        <w:t xml:space="preserve">For India to fulfill its ambition of becoming a space superpower by 2047, it must harness Mumbai’s unique ecosystem. Future Aerospace Engineers trained in this metropolis will lead not only India’s aerospace industry but also inspire global standards. The path is challenging, but the destination—where Mumbai engineers orbit the world with Indian ingenuity—is undeniably within reach.</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Engineering: A Future Focus in India Mumbai</dc:title>
  <dc:creator/>
  <dc:language>en</dc:language>
  <cp:keywords/>
  <dcterms:created xsi:type="dcterms:W3CDTF">2026-07-13T15:57:57Z</dcterms:created>
  <dcterms:modified xsi:type="dcterms:W3CDTF">2026-07-13T15:57:57Z</dcterms:modified>
</cp:coreProperties>
</file>

<file path=docProps/custom.xml><?xml version="1.0" encoding="utf-8"?>
<Properties xmlns="http://schemas.openxmlformats.org/officeDocument/2006/custom-properties" xmlns:vt="http://schemas.openxmlformats.org/officeDocument/2006/docPropsVTypes"/>
</file>