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Documentation:</w:t>
      </w:r>
      <w:r>
        <w:t xml:space="preserve"> </w:t>
      </w:r>
      <w:r>
        <w:t xml:space="preserve">Aerospace</w:t>
      </w:r>
      <w:r>
        <w:t xml:space="preserve"> </w:t>
      </w:r>
      <w:r>
        <w:t xml:space="preserve">Engineering</w:t>
      </w:r>
      <w:r>
        <w:t xml:space="preserve"> </w:t>
      </w:r>
      <w:r>
        <w:t xml:space="preserve">Dissertation</w:t>
      </w:r>
      <w:r>
        <w:t xml:space="preserve"> </w:t>
      </w:r>
      <w:r>
        <w:t xml:space="preserve">for</w:t>
      </w:r>
      <w:r>
        <w:t xml:space="preserve"> </w:t>
      </w:r>
      <w:r>
        <w:t xml:space="preserve">Italy</w:t>
      </w:r>
      <w:r>
        <w:t xml:space="preserve"> </w:t>
      </w:r>
      <w:r>
        <w:t xml:space="preserve">Milan</w:t>
      </w:r>
      <w:r>
        <w:t xml:space="preserve"> </w:t>
      </w:r>
      <w:r>
        <w:t xml:space="preserve">Context</w:t>
      </w:r>
    </w:p>
    <w:bookmarkStart w:id="27" w:name="X106f333c4c13b0006255e5e71a80657023d33ec"/>
    <w:p>
      <w:pPr>
        <w:pStyle w:val="Heading1"/>
      </w:pPr>
      <w:r>
        <w:t xml:space="preserve">Dissertation: Advancing Aerospace Engineering Innovation in the Italy Milan Ecosystem</w:t>
      </w:r>
    </w:p>
    <w:p>
      <w:pPr>
        <w:pStyle w:val="FirstParagraph"/>
      </w:pPr>
      <w:r>
        <w:rPr>
          <w:bCs/>
          <w:b/>
        </w:rPr>
        <w:t xml:space="preserve">Dissertation Title:</w:t>
      </w:r>
      <w:r>
        <w:t xml:space="preserve"> </w:t>
      </w:r>
      <w:r>
        <w:t xml:space="preserve">Sustainable Propulsion Systems Integration and Collaborative R&amp;D Frameworks for Next-Generation Aviation in the Italy Milan Industrial Hub</w:t>
      </w:r>
    </w:p>
    <w:bookmarkStart w:id="20" w:name="abstract"/>
    <w:p>
      <w:pPr>
        <w:pStyle w:val="Heading2"/>
      </w:pPr>
      <w:r>
        <w:t xml:space="preserve">Abstract</w:t>
      </w:r>
    </w:p>
    <w:p>
      <w:pPr>
        <w:pStyle w:val="FirstParagraph"/>
      </w:pPr>
      <w:r>
        <w:t xml:space="preserve">This academic dissertation presents a comprehensive analysis of aerospace engineering advancements with specific application to the Italy Milan metropolitan region. As a foundational document synthesizing technical research, industry collaboration strategies, and regional economic context, this work establishes critical pathways for Aerospace Engineers operating within one of Europe's most dynamic aviation innovation clusters. The study addresses pivotal challenges in sustainable aircraft propulsion while emphasizing Milan's strategic role as a nexus for aerospace talent development and industrial application. This Dissertation is not merely an academic exercise but a living framework designed to guide professionals entering the Italy Milan aerospace landscape.</w:t>
      </w:r>
    </w:p>
    <w:bookmarkEnd w:id="20"/>
    <w:bookmarkStart w:id="21" w:name="X11c7e7e9497d22ab4ed0a0e13b35a06fe4b47fb"/>
    <w:p>
      <w:pPr>
        <w:pStyle w:val="Heading2"/>
      </w:pPr>
      <w:r>
        <w:t xml:space="preserve">1. Introduction: The Italy Milan Aerospace Nexus</w:t>
      </w:r>
    </w:p>
    <w:p>
      <w:pPr>
        <w:pStyle w:val="FirstParagraph"/>
      </w:pPr>
      <w:r>
        <w:t xml:space="preserve">Milan transcends its reputation as Italy's fashion capital to emerge as a critical epicenter for aerospace engineering in Europe. Home to Politecnico di Milano’s globally ranked Aeronautical Engineering Department, the presence of Leonardo S.p.A.’s significant technical centers (including advanced composite manufacturing and avionics integration facilities), and proximity to the Milan Malpensa Airport logistics hub, the region offers an unparalleled ecosystem for Aerospace Engineers. This Dissertation situates its research within this specific Italy Milan context, arguing that regional specialization in high-value aerospace systems—particularly sustainable propulsion, urban air mobility (UAM), and digital twin technologies—is not merely advantageous but essential for global competitiveness.</w:t>
      </w:r>
    </w:p>
    <w:bookmarkEnd w:id="21"/>
    <w:bookmarkStart w:id="22" w:name="X8c92203818f6f3497e5b8d22b69ac82b8944e5f"/>
    <w:p>
      <w:pPr>
        <w:pStyle w:val="Heading2"/>
      </w:pPr>
      <w:r>
        <w:t xml:space="preserve">2. Academic Foundation: Bridging Theory and Italy Milan Industry Needs</w:t>
      </w:r>
    </w:p>
    <w:p>
      <w:pPr>
        <w:pStyle w:val="FirstParagraph"/>
      </w:pPr>
      <w:r>
        <w:t xml:space="preserve">The research underpinning this Dissertation was conducted within the framework of a rigorous Master’s program at Politecnico di Milano, leveraging the university’s deep industry partnerships with major players like Leonardo Helicopters (headquartered near Milan) and Avio Aero. This academic journey directly addressed Italy Milan’s strategic priorities: reducing aviation's carbon footprint through alternative fuel integration and optimizing regional supply chains for complex aerospace components. As a candidate for the title of</w:t>
      </w:r>
      <w:r>
        <w:t xml:space="preserve"> </w:t>
      </w:r>
      <w:r>
        <w:rPr>
          <w:iCs/>
          <w:i/>
        </w:rPr>
        <w:t xml:space="preserve">Aerospace Engineer</w:t>
      </w:r>
      <w:r>
        <w:t xml:space="preserve">, this Dissertation demonstrates how theoretical knowledge in fluid dynamics, materials science, and systems engineering was systematically applied to solve problems specific to the Italy Milan operational environment—such as adapting hydrogen combustion systems for regional aircraft configurations suited to European airspace corridors.</w:t>
      </w:r>
    </w:p>
    <w:bookmarkEnd w:id="22"/>
    <w:bookmarkStart w:id="23" w:name="X1ba5acc4ff87c64aa4b85e3af51d504fd09b8cc"/>
    <w:p>
      <w:pPr>
        <w:pStyle w:val="Heading2"/>
      </w:pPr>
      <w:r>
        <w:t xml:space="preserve">3. Technical Contributions: Focus on Sustainable Propulsion &amp; Milan's Innovation Infrastructure</w:t>
      </w:r>
    </w:p>
    <w:p>
      <w:pPr>
        <w:pStyle w:val="FirstParagraph"/>
      </w:pPr>
      <w:r>
        <w:t xml:space="preserve">A core segment of this Dissertation investigates the feasibility of liquid hydrogen propulsion for regional turboprop aircraft, a solution highly relevant to Italy Milan’s ambition to position itself as a European leader in Clean Sky 3 initiatives. The research leveraged computational fluid dynamics (CFD) simulations validated against test data from the Leonardo S.p.A. facilities in Turin—closely integrated with Milan's R&amp;D networks through the MIA (Milan Innovation Area) consortium. Key findings include optimized fuel storage configurations that minimize weight penalties for aircraft operating on Milan-to-Rome routes, directly supporting Italy's national strategy for sustainable aviation corridors. This work exemplifies how an</w:t>
      </w:r>
      <w:r>
        <w:t xml:space="preserve"> </w:t>
      </w:r>
      <w:r>
        <w:rPr>
          <w:iCs/>
          <w:i/>
        </w:rPr>
        <w:t xml:space="preserve">Aerospace Engineer</w:t>
      </w:r>
      <w:r>
        <w:t xml:space="preserve"> </w:t>
      </w:r>
      <w:r>
        <w:t xml:space="preserve">must master not just technical skills but also navigate the unique collaborative infrastructure of Italy Milan, where universities, SMEs (like aero-engine specialists in Lombardy), and large manufacturers co-create solutions.</w:t>
      </w:r>
    </w:p>
    <w:bookmarkEnd w:id="23"/>
    <w:bookmarkStart w:id="24" w:name="X4212afa0364215ee1545601ae1080182324c979"/>
    <w:p>
      <w:pPr>
        <w:pStyle w:val="Heading2"/>
      </w:pPr>
      <w:r>
        <w:t xml:space="preserve">4. Professional Implications: The Aerospace Engineer in Italy Milan</w:t>
      </w:r>
    </w:p>
    <w:p>
      <w:pPr>
        <w:pStyle w:val="FirstParagraph"/>
      </w:pPr>
      <w:r>
        <w:t xml:space="preserve">This Dissertation moves beyond academic inquiry to articulate the evolving professional role of an</w:t>
      </w:r>
      <w:r>
        <w:t xml:space="preserve"> </w:t>
      </w:r>
      <w:r>
        <w:rPr>
          <w:iCs/>
          <w:i/>
        </w:rPr>
        <w:t xml:space="preserve">Aerospace Engineer</w:t>
      </w:r>
      <w:r>
        <w:t xml:space="preserve"> </w:t>
      </w:r>
      <w:r>
        <w:t xml:space="preserve">within the Italy Milan ecosystem. Analysis reveals a critical shift from traditional component design towards integrated system thinking, driven by EU regulatory pressures (like the European Green Deal) and market demands for shorter development cycles. The study identifies Milan as a hub where engineers must possess fluency in both technical domains (e.g., AI-driven design optimization) and regional business contexts—understanding Lombardy's incentives for green aerospace startups or navigating the complex procurement frameworks of Italian defense contractors. The document concludes that success requires continuous engagement with Milan's industry bodies, such as AIDAA (Italian Association of Aerospace Industries), and participation in initiatives like the MIA Aerospace Cluster, which actively connects talent with Milan-based R&amp;D projects.</w:t>
      </w:r>
    </w:p>
    <w:bookmarkEnd w:id="24"/>
    <w:bookmarkStart w:id="25" w:name="X99b7dd65c18827c4bc3c883baf5736cf1fc4b95"/>
    <w:p>
      <w:pPr>
        <w:pStyle w:val="Heading2"/>
      </w:pPr>
      <w:r>
        <w:t xml:space="preserve">5. Future Roadmap: Aligning Dissertation Insights with Italy Milan's Vision</w:t>
      </w:r>
    </w:p>
    <w:p>
      <w:pPr>
        <w:pStyle w:val="FirstParagraph"/>
      </w:pPr>
      <w:r>
        <w:t xml:space="preserve">Based on this Dissertation’s findings, the strategic roadmap for Aerospace Engineers in Italy Milan emphasizes three pillars: (1) Deepening specialization in sustainable propulsion and digital engineering tools; (2) Actively contributing to regional innovation clusters like the MIA Aerospace Hub to accelerate technology transfer from academia to industry; and (3) Championing cross-sector collaboration—such as integrating aerospace expertise with Milan’s burgeoning urban air mobility sector—to develop solutions for future smart cities. This Dissertation explicitly maps each technical finding onto actionable steps for engineers seeking careers in Milan, demonstrating how their work directly supports Italy's national objectives within the EU aviation framework.</w:t>
      </w:r>
    </w:p>
    <w:bookmarkEnd w:id="25"/>
    <w:bookmarkStart w:id="26" w:name="X9aab4ffb439398cf68a300b5f7ee9f5df4edcb2"/>
    <w:p>
      <w:pPr>
        <w:pStyle w:val="Heading2"/>
      </w:pPr>
      <w:r>
        <w:t xml:space="preserve">6. Conclusion: The Enduring Value of the Dissertation Framework</w:t>
      </w:r>
    </w:p>
    <w:p>
      <w:pPr>
        <w:pStyle w:val="FirstParagraph"/>
      </w:pPr>
      <w:r>
        <w:t xml:space="preserve">This Dissertation represents more than a requirement for academic qualification; it is a vital operational blueprint for Aerospace Engineers aspiring to contribute meaningfully within the Italy Milan aerospace landscape. By anchoring cutting-edge research in Milan's unique industrial and academic strengths—from Politecnico di Milano’s expertise to Leonardo S.p.A.'s global influence—the document provides tangible pathways for technical innovation. It underscores that excellence as an</w:t>
      </w:r>
      <w:r>
        <w:t xml:space="preserve"> </w:t>
      </w:r>
      <w:r>
        <w:rPr>
          <w:iCs/>
          <w:i/>
        </w:rPr>
        <w:t xml:space="preserve">Aerospace Engineer</w:t>
      </w:r>
      <w:r>
        <w:t xml:space="preserve"> </w:t>
      </w:r>
      <w:r>
        <w:t xml:space="preserve">in this context is defined not just by individual technical prowess, but by the ability to leverage Milan's collaborative infrastructure for systemic impact. As Italy positions itself as a leader in sustainable aviation, this Dissertation serves as both a testament to rigorous academic preparation and a practical guide for engineers entering the dynamic Italy Milan aerospace market. For any</w:t>
      </w:r>
      <w:r>
        <w:t xml:space="preserve"> </w:t>
      </w:r>
      <w:r>
        <w:rPr>
          <w:iCs/>
          <w:i/>
        </w:rPr>
        <w:t xml:space="preserve">Aerospace Engineer</w:t>
      </w:r>
      <w:r>
        <w:t xml:space="preserve"> </w:t>
      </w:r>
      <w:r>
        <w:t xml:space="preserve">seeking professional fulfillment, this work affirms that Milan offers not just opportunities, but the ideal ecosystem where advanced engineering directly shapes Italy’s future in global aviation.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Documentation: Aerospace Engineering Dissertation for Italy Milan Context</dc:title>
  <dc:creator/>
  <cp:keywords/>
  <dcterms:created xsi:type="dcterms:W3CDTF">2026-04-26T02:59:12Z</dcterms:created>
  <dcterms:modified xsi:type="dcterms:W3CDTF">2026-04-26T02:59:12Z</dcterms:modified>
</cp:coreProperties>
</file>

<file path=docProps/custom.xml><?xml version="1.0" encoding="utf-8"?>
<Properties xmlns="http://schemas.openxmlformats.org/officeDocument/2006/custom-properties" xmlns:vt="http://schemas.openxmlformats.org/officeDocument/2006/docPropsVTypes"/>
</file>