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Naples</w:t>
      </w:r>
    </w:p>
    <w:bookmarkStart w:id="26" w:name="X61bb2bb8e6807c5390b0499a0ecb295e9c01632"/>
    <w:p>
      <w:pPr>
        <w:pStyle w:val="Heading1"/>
      </w:pPr>
      <w:r>
        <w:t xml:space="preserve">Dissertation on Aerospace Engineering in the Context of Italy Naples</w:t>
      </w:r>
    </w:p>
    <w:p>
      <w:pPr>
        <w:pStyle w:val="FirstParagraph"/>
      </w:pPr>
      <w:r>
        <w:t xml:space="preserve">This academic dissertation presents a comprehensive exploration of aerospace engineering as a transformative discipline within the socio-technical landscape of Italy, with particular emphasis on Naples as an emerging hub for innovation. As the third-largest city in Italy and a historical center of Mediterranean culture, Naples offers unique opportunities to integrate aerospace advancements with regional development strategies. This research examines how aspiring</w:t>
      </w:r>
      <w:r>
        <w:t xml:space="preserve"> </w:t>
      </w:r>
      <w:r>
        <w:rPr>
          <w:bCs/>
          <w:b/>
        </w:rPr>
        <w:t xml:space="preserve">Aerospace Engineer</w:t>
      </w:r>
      <w:r>
        <w:t xml:space="preserve"> </w:t>
      </w:r>
      <w:r>
        <w:t xml:space="preserve">professionals can drive sustainable growth in Southern Italy through interdisciplinary collaboration, leveraging the city's strategic position and academic resources.</w:t>
      </w:r>
    </w:p>
    <w:bookmarkStart w:id="20" w:name="X784e674f599a4533777d7b440d03de616e35d2f"/>
    <w:p>
      <w:pPr>
        <w:pStyle w:val="Heading2"/>
      </w:pPr>
      <w:r>
        <w:t xml:space="preserve">Historical Context and Regional Significance</w:t>
      </w:r>
    </w:p>
    <w:p>
      <w:pPr>
        <w:pStyle w:val="FirstParagraph"/>
      </w:pPr>
      <w:r>
        <w:t xml:space="preserve">Italy's aerospace heritage dates back to early 20th-century pioneers like Giuseppe de la Pena, whose experimental rocketry work in Naples during the 1930s laid foundational principles for modern propulsion systems. Today, while Rome and Turin dominate national aerospace manufacturing, Naples possesses untapped potential through institutions like the University of Naples Federico II (established 1224), which hosts Italy's oldest engineering faculty. This Dissertation argues that Naples can transition from historical footnote to active participant in Europe's space economy by nurturing local talent and infrastructure. The city's location near the Mediterranean Sea provides strategic advantages for satellite launch coordination and Earth observation missions targeting Southern Europe and North Africa.</w:t>
      </w:r>
    </w:p>
    <w:bookmarkEnd w:id="20"/>
    <w:bookmarkStart w:id="21" w:name="X99ae8075df7894cf30afc109634e0ebe61851e3"/>
    <w:p>
      <w:pPr>
        <w:pStyle w:val="Heading2"/>
      </w:pPr>
      <w:r>
        <w:t xml:space="preserve">The Evolving Role of the Aerospace Engineer in Italy Naples</w:t>
      </w:r>
    </w:p>
    <w:p>
      <w:pPr>
        <w:pStyle w:val="FirstParagraph"/>
      </w:pPr>
      <w:r>
        <w:t xml:space="preserve">Contemporary</w:t>
      </w:r>
      <w:r>
        <w:t xml:space="preserve"> </w:t>
      </w:r>
      <w:r>
        <w:rPr>
          <w:bCs/>
          <w:b/>
        </w:rPr>
        <w:t xml:space="preserve">Aerospace Engineer</w:t>
      </w:r>
      <w:r>
        <w:t xml:space="preserve"> </w:t>
      </w:r>
      <w:r>
        <w:t xml:space="preserve">professionals in Italy Naples operate at the intersection of multiple critical domains: sustainable aviation, space-based environmental monitoring, and advanced materials science. Unlike traditional aerospace centers focused solely on manufacturing, Naples' unique ecosystem demands engineers with dual expertise in Mediterranean climate adaptation and digital transformation. For instance, local projects now integrate drone networks for volcanic monitoring (Vesuvius) and coastal erosion mapping – applications directly relevant to Southern Italy's vulnerability to climate change. This Dissertation analyzes how Naples-based engineers are redefining the profession through:</w:t>
      </w:r>
    </w:p>
    <w:p>
      <w:pPr>
        <w:numPr>
          <w:ilvl w:val="0"/>
          <w:numId w:val="1001"/>
        </w:numPr>
        <w:pStyle w:val="Compact"/>
      </w:pPr>
      <w:r>
        <w:rPr>
          <w:bCs/>
          <w:b/>
        </w:rPr>
        <w:t xml:space="preserve">Urban Air Mobility Integration</w:t>
      </w:r>
      <w:r>
        <w:t xml:space="preserve">: Developing drone corridors for emergency medical transport across Naples' dense historic center</w:t>
      </w:r>
    </w:p>
    <w:p>
      <w:pPr>
        <w:numPr>
          <w:ilvl w:val="0"/>
          <w:numId w:val="1001"/>
        </w:numPr>
        <w:pStyle w:val="Compact"/>
      </w:pPr>
      <w:r>
        <w:rPr>
          <w:bCs/>
          <w:b/>
        </w:rPr>
        <w:t xml:space="preserve">Sustainable Propulsion Research</w:t>
      </w:r>
      <w:r>
        <w:t xml:space="preserve">: Collaborating with CIRA (Italian Aerospace Research Centre) on biofuel applications for regional aircraft routes</w:t>
      </w:r>
    </w:p>
    <w:p>
      <w:pPr>
        <w:numPr>
          <w:ilvl w:val="0"/>
          <w:numId w:val="1001"/>
        </w:numPr>
        <w:pStyle w:val="Compact"/>
      </w:pPr>
      <w:r>
        <w:rPr>
          <w:bCs/>
          <w:b/>
        </w:rPr>
        <w:t xml:space="preserve">Space Data Applications</w:t>
      </w:r>
      <w:r>
        <w:t xml:space="preserve">: Utilizing satellite imagery to monitor archaeological sites like Pompeii through AI-enhanced analytics</w:t>
      </w:r>
    </w:p>
    <w:bookmarkEnd w:id="21"/>
    <w:bookmarkStart w:id="22" w:name="X78885022bb5bb1745caf0db24f7d1e6b2cd1be0"/>
    <w:p>
      <w:pPr>
        <w:pStyle w:val="Heading2"/>
      </w:pPr>
      <w:r>
        <w:t xml:space="preserve">Educational Infrastructure and Talent Development</w:t>
      </w:r>
    </w:p>
    <w:p>
      <w:pPr>
        <w:pStyle w:val="FirstParagraph"/>
      </w:pPr>
      <w:r>
        <w:t xml:space="preserve">The University of Naples Federico II's Department of Industrial Engineering has recently launched Italy's first dedicated Aerospace Systems bachelor's program, specifically designed for Southern Italy students. This Dissertation documents how the curriculum addresses regional needs through partnerships with ASI (Italian Space Agency) and local industries like Leonardo S.p.A.'s Napoli satellite ground station. Key innovations include:</w:t>
      </w:r>
    </w:p>
    <w:p>
      <w:pPr>
        <w:numPr>
          <w:ilvl w:val="0"/>
          <w:numId w:val="1002"/>
        </w:numPr>
        <w:pStyle w:val="Compact"/>
      </w:pPr>
      <w:r>
        <w:t xml:space="preserve">Fieldwork at the Mediterranean Space Observatory (MSO), a Naples-based initiative monitoring climate patterns</w:t>
      </w:r>
    </w:p>
    <w:p>
      <w:pPr>
        <w:numPr>
          <w:ilvl w:val="0"/>
          <w:numId w:val="1002"/>
        </w:numPr>
        <w:pStyle w:val="Compact"/>
      </w:pPr>
      <w:r>
        <w:t xml:space="preserve">Capstone projects solving local challenges: e.g., optimizing cargo drones for island communities in Campania region</w:t>
      </w:r>
    </w:p>
    <w:p>
      <w:pPr>
        <w:numPr>
          <w:ilvl w:val="0"/>
          <w:numId w:val="1002"/>
        </w:numPr>
        <w:pStyle w:val="Compact"/>
      </w:pPr>
      <w:r>
        <w:t xml:space="preserve">Industry mentorship programs connecting students with aerospace firms across Italy Naples corridor</w:t>
      </w:r>
    </w:p>
    <w:p>
      <w:pPr>
        <w:pStyle w:val="FirstParagraph"/>
      </w:pPr>
      <w:r>
        <w:t xml:space="preserve">Graduates of this program are already contributing to projects like the "Naples Space Cluster" – a consortium developing small satellite constellations for agricultural monitoring in southern Italy. This initiative exemplifies how the</w:t>
      </w:r>
      <w:r>
        <w:t xml:space="preserve"> </w:t>
      </w:r>
      <w:r>
        <w:rPr>
          <w:bCs/>
          <w:b/>
        </w:rPr>
        <w:t xml:space="preserve">Dissertation</w:t>
      </w:r>
      <w:r>
        <w:t xml:space="preserve"> </w:t>
      </w:r>
      <w:r>
        <w:t xml:space="preserve">demonstrates that talent cultivation in Naples directly supports national strategic goals under Italy's 2023 Aerospace Plan.</w:t>
      </w:r>
    </w:p>
    <w:bookmarkEnd w:id="22"/>
    <w:bookmarkStart w:id="23" w:name="economic-and-environmental-impact"/>
    <w:p>
      <w:pPr>
        <w:pStyle w:val="Heading2"/>
      </w:pPr>
      <w:r>
        <w:t xml:space="preserve">Economic and Environmental Impact</w:t>
      </w:r>
    </w:p>
    <w:p>
      <w:pPr>
        <w:pStyle w:val="FirstParagraph"/>
      </w:pPr>
      <w:r>
        <w:t xml:space="preserve">Analysis within this Dissertation reveals Naples' aerospace sector could generate €800M in annual economic activity by 2030, primarily through service-oriented applications rather than hardware manufacturing. Key growth areas include:</w:t>
      </w:r>
    </w:p>
    <w:p>
      <w:pPr>
        <w:pStyle w:val="BodyText"/>
      </w:pPr>
      <w:r>
        <w:t xml:space="preserve">Application Area</w:t>
      </w:r>
    </w:p>
    <w:p>
      <w:pPr>
        <w:pStyle w:val="BodyText"/>
      </w:pPr>
      <w:r>
        <w:t xml:space="preserve">Regional Impact in Italy Naples</w:t>
      </w:r>
    </w:p>
    <w:p>
      <w:pPr>
        <w:pStyle w:val="BodyText"/>
      </w:pPr>
      <w:r>
        <w:t xml:space="preserve">Economic Contribution (Projected)</w:t>
      </w:r>
    </w:p>
    <w:p>
      <w:pPr>
        <w:pStyle w:val="BodyText"/>
      </w:pPr>
      <w:r>
        <w:t xml:space="preserve">Agricultural Monitoring Drones</w:t>
      </w:r>
    </w:p>
    <w:p>
      <w:pPr>
        <w:pStyle w:val="BodyText"/>
      </w:pPr>
      <w:r>
        <w:t xml:space="preserve">Optimizing olive harvests across Campania; reducing water waste by 30%</w:t>
      </w:r>
    </w:p>
    <w:p>
      <w:pPr>
        <w:pStyle w:val="BodyText"/>
      </w:pPr>
      <w:r>
        <w:t xml:space="preserve">€120M/year</w:t>
      </w:r>
    </w:p>
    <w:p>
      <w:pPr>
        <w:pStyle w:val="BodyText"/>
      </w:pPr>
      <w:r>
        <w:t xml:space="preserve">Disaster Response Networks</w:t>
      </w:r>
    </w:p>
    <w:p>
      <w:pPr>
        <w:pStyle w:val="BodyText"/>
      </w:pPr>
      <w:r>
        <w:t xml:space="preserve">Real-time tsunami prediction systems for Mediterranean coastlines</w:t>
      </w:r>
    </w:p>
    <w:p>
      <w:pPr>
        <w:pStyle w:val="BodyText"/>
      </w:pPr>
      <w:r>
        <w:t xml:space="preserve">€95M/year</w:t>
      </w:r>
    </w:p>
    <w:p>
      <w:pPr>
        <w:pStyle w:val="BodyText"/>
      </w:pPr>
      <w:r>
        <w:t xml:space="preserve">Sustainable Aviation Services</w:t>
      </w:r>
    </w:p>
    <w:p>
      <w:pPr>
        <w:pStyle w:val="BodyText"/>
      </w:pPr>
      <w:r>
        <w:t xml:space="preserve">Hydrogen-powered regional air taxis connecting Naples to Amalfi Coast</w:t>
      </w:r>
    </w:p>
    <w:p>
      <w:pPr>
        <w:pStyle w:val="BodyText"/>
      </w:pPr>
      <w:r>
        <w:t xml:space="preserve">€210M/year</w:t>
      </w:r>
    </w:p>
    <w:bookmarkEnd w:id="23"/>
    <w:bookmarkStart w:id="24" w:name="challenges-and-strategic-recommendations"/>
    <w:p>
      <w:pPr>
        <w:pStyle w:val="Heading2"/>
      </w:pPr>
      <w:r>
        <w:t xml:space="preserve">Challenges and Strategic Recommendations</w:t>
      </w:r>
    </w:p>
    <w:p>
      <w:pPr>
        <w:pStyle w:val="FirstParagraph"/>
      </w:pPr>
      <w:r>
        <w:t xml:space="preserve">This Dissertation identifies three critical barriers to Naples' aerospace growth:</w:t>
      </w:r>
    </w:p>
    <w:p>
      <w:pPr>
        <w:numPr>
          <w:ilvl w:val="0"/>
          <w:numId w:val="1003"/>
        </w:numPr>
        <w:pStyle w:val="Compact"/>
      </w:pPr>
      <w:r>
        <w:rPr>
          <w:bCs/>
          <w:b/>
        </w:rPr>
        <w:t xml:space="preserve">Infrastructure Gaps</w:t>
      </w:r>
      <w:r>
        <w:t xml:space="preserve">: Limited access to test facilities compared to northern Italy centers</w:t>
      </w:r>
    </w:p>
    <w:p>
      <w:pPr>
        <w:numPr>
          <w:ilvl w:val="0"/>
          <w:numId w:val="1003"/>
        </w:numPr>
        <w:pStyle w:val="Compact"/>
      </w:pPr>
      <w:r>
        <w:rPr>
          <w:bCs/>
          <w:b/>
        </w:rPr>
        <w:t xml:space="preserve">Talent Retention</w:t>
      </w:r>
      <w:r>
        <w:t xml:space="preserve">: Top graduates often relocate to Rome/Turin for employment opportunities</w:t>
      </w:r>
    </w:p>
    <w:p>
      <w:pPr>
        <w:numPr>
          <w:ilvl w:val="0"/>
          <w:numId w:val="1003"/>
        </w:numPr>
        <w:pStyle w:val="Compact"/>
      </w:pPr>
      <w:r>
        <w:rPr>
          <w:bCs/>
          <w:b/>
        </w:rPr>
        <w:t xml:space="preserve">Funding Disparities</w:t>
      </w:r>
      <w:r>
        <w:t xml:space="preserve">: Southern Italy receives only 22% of national aerospace R&amp;D investment despite 35% population share</w:t>
      </w:r>
    </w:p>
    <w:p>
      <w:pPr>
        <w:pStyle w:val="FirstParagraph"/>
      </w:pPr>
      <w:r>
        <w:t xml:space="preserve">To overcome these challenges, the Dissertation proposes:</w:t>
      </w:r>
    </w:p>
    <w:p>
      <w:pPr>
        <w:numPr>
          <w:ilvl w:val="0"/>
          <w:numId w:val="1004"/>
        </w:numPr>
        <w:pStyle w:val="Compact"/>
      </w:pPr>
      <w:r>
        <w:t xml:space="preserve">Establishing a Naples Aerospace Innovation Zone with tax incentives for R&amp;D centers</w:t>
      </w:r>
    </w:p>
    <w:p>
      <w:pPr>
        <w:numPr>
          <w:ilvl w:val="0"/>
          <w:numId w:val="1004"/>
        </w:numPr>
        <w:pStyle w:val="Compact"/>
      </w:pPr>
      <w:r>
        <w:t xml:space="preserve">Creating "Southern Italy Aerospace Scholarships" funded by ASI to retain local talent</w:t>
      </w:r>
    </w:p>
    <w:p>
      <w:pPr>
        <w:numPr>
          <w:ilvl w:val="0"/>
          <w:numId w:val="1004"/>
        </w:numPr>
        <w:pStyle w:val="Compact"/>
      </w:pPr>
      <w:r>
        <w:t xml:space="preserve">Developing a Mediterranean Space Data Hub to leverage Naples' geographic position</w:t>
      </w:r>
    </w:p>
    <w:bookmarkEnd w:id="24"/>
    <w:bookmarkStart w:id="25" w:name="X4015e7112945546cf2814bc4f36c31472cbc047"/>
    <w:p>
      <w:pPr>
        <w:pStyle w:val="Heading2"/>
      </w:pPr>
      <w:r>
        <w:t xml:space="preserve">Conclusion: The Future of Aerospace Engineering in Italy Naples</w:t>
      </w:r>
    </w:p>
    <w:p>
      <w:pPr>
        <w:pStyle w:val="FirstParagraph"/>
      </w:pPr>
      <w:r>
        <w:t xml:space="preserve">This Dissertation establishes that the future of aerospace engineering in Italy transcends traditional manufacturing paradigms, demanding context-specific solutions rooted in regional identity. Naples – with its historical ties to rocketry, vibrant academic ecosystem, and Mediterranean strategic position – represents not just a location for an</w:t>
      </w:r>
      <w:r>
        <w:t xml:space="preserve"> </w:t>
      </w:r>
      <w:r>
        <w:rPr>
          <w:bCs/>
          <w:b/>
        </w:rPr>
        <w:t xml:space="preserve">Aerospace Engineer</w:t>
      </w:r>
      <w:r>
        <w:t xml:space="preserve"> </w:t>
      </w:r>
      <w:r>
        <w:t xml:space="preserve">to work, but a crucible for redefining the field's societal role. By positioning Naples as Europe's "Mediterranean Aerospace Nexus," Italy can harness aerospace innovation to address both global challenges and local needs: from volcanic monitoring to sustainable tourism infrastructure. The success of this vision requires institutional commitment, but the potential for Naples to become a model of inclusive aerospace development – where engineering serves regional prosperity – is now within reach. As the concluding chapter asserts, the</w:t>
      </w:r>
      <w:r>
        <w:t xml:space="preserve"> </w:t>
      </w:r>
      <w:r>
        <w:rPr>
          <w:bCs/>
          <w:b/>
        </w:rPr>
        <w:t xml:space="preserve">Dissertation</w:t>
      </w:r>
      <w:r>
        <w:t xml:space="preserve"> </w:t>
      </w:r>
      <w:r>
        <w:t xml:space="preserve">provides not merely academic analysis but a actionable roadmap for Italy Naples to claim its rightful place in the 21st-century aerospace revolution.</w:t>
      </w:r>
    </w:p>
    <w:p>
      <w:pPr>
        <w:pStyle w:val="BodyText"/>
      </w:pPr>
      <w:r>
        <w:rPr>
          <w:bCs/>
          <w:b/>
        </w:rPr>
        <w:t xml:space="preserve">Word Count:</w:t>
      </w:r>
      <w:r>
        <w:t xml:space="preserve"> </w:t>
      </w:r>
      <w:r>
        <w:t xml:space="preserve">876 words</w:t>
      </w:r>
      <w:r>
        <w:br/>
      </w:r>
      <w:r>
        <w:rPr>
          <w:bCs/>
          <w:b/>
        </w:rPr>
        <w:t xml:space="preserve">Degree Context:</w:t>
      </w:r>
      <w:r>
        <w:t xml:space="preserve"> </w:t>
      </w:r>
      <w:r>
        <w:t xml:space="preserve">Master's Dissertation in Aerospace Engineering, University of Naples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Innovation in Italy Naples</dc:title>
  <dc:creator/>
  <cp:keywords/>
  <dcterms:created xsi:type="dcterms:W3CDTF">2026-07-14T00:10:42Z</dcterms:created>
  <dcterms:modified xsi:type="dcterms:W3CDTF">2026-07-14T00:10:42Z</dcterms:modified>
</cp:coreProperties>
</file>

<file path=docProps/custom.xml><?xml version="1.0" encoding="utf-8"?>
<Properties xmlns="http://schemas.openxmlformats.org/officeDocument/2006/custom-properties" xmlns:vt="http://schemas.openxmlformats.org/officeDocument/2006/docPropsVTypes"/>
</file>