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Aerospace</w:t>
      </w:r>
      <w:r>
        <w:t xml:space="preserve"> </w:t>
      </w:r>
      <w:r>
        <w:t xml:space="preserve">Engineering</w:t>
      </w:r>
      <w:r>
        <w:t xml:space="preserve"> </w:t>
      </w:r>
      <w:r>
        <w:t xml:space="preserve">in</w:t>
      </w:r>
      <w:r>
        <w:t xml:space="preserve"> </w:t>
      </w:r>
      <w:r>
        <w:t xml:space="preserve">Kenya</w:t>
      </w:r>
      <w:r>
        <w:t xml:space="preserve"> </w:t>
      </w:r>
      <w:r>
        <w:t xml:space="preserve">Nairobi</w:t>
      </w:r>
    </w:p>
    <w:bookmarkStart w:id="28" w:name="X50535f0c660f9881df1377432ebfdd8aff4f15a"/>
    <w:p>
      <w:pPr>
        <w:pStyle w:val="Heading1"/>
      </w:pPr>
      <w:r>
        <w:t xml:space="preserve">Dissertation: The Strategic Integration of Aerospace Engineering Principles for Sustainable Development in Nairobi, Kenya</w:t>
      </w:r>
    </w:p>
    <w:bookmarkStart w:id="20" w:name="abstract"/>
    <w:p>
      <w:pPr>
        <w:pStyle w:val="Heading2"/>
      </w:pPr>
      <w:r>
        <w:t xml:space="preserve">Abstract</w:t>
      </w:r>
    </w:p>
    <w:p>
      <w:pPr>
        <w:pStyle w:val="FirstParagraph"/>
      </w:pPr>
      <w:r>
        <w:t xml:space="preserve">This dissertation critically examines the application and potential growth of aerospace engineering disciplines within the socio-economic framework of Nairobi, Kenya. Contrary to conventional perceptions linking aerospace engineering solely to aircraft manufacturing or space exploration, this study redefines its relevance in the Kenyan context through adaptive innovation. It argues that an Aerospace Engineer operating in Kenya Nairobi must pivot toward solving local challenges—such as urban air mobility, agricultural remote sensing via satellite data, and disaster management systems—using principles derived from aerospace science. The research underscores that while Kenya lacks a traditional aerospace industry, the skills of the Aerospace Engineer are increasingly vital for technological advancement in Nairobi's evolving infrastructure landscape.</w:t>
      </w:r>
    </w:p>
    <w:bookmarkEnd w:id="20"/>
    <w:bookmarkStart w:id="21" w:name="X4953c2a8224d5e8217e400b4ac77ba992041451"/>
    <w:p>
      <w:pPr>
        <w:pStyle w:val="Heading2"/>
      </w:pPr>
      <w:r>
        <w:t xml:space="preserve">1. Introduction: Rethinking Aerospace Engineering in Nairobi</w:t>
      </w:r>
    </w:p>
    <w:p>
      <w:pPr>
        <w:pStyle w:val="FirstParagraph"/>
      </w:pPr>
      <w:r>
        <w:t xml:space="preserve">The term "Aerospace Engineer" often evokes images of rocket launches or commercial aviation hubs far removed from Nairobi. However, this dissertation posits that the core competencies of aerospace engineering—systems thinking, aerodynamics, materials science, and data analytics—are indispensable for Kenya's development agenda. Nairobi, as Kenya's political and economic epicenter with a rapidly growing population exceeding 4 million within its urban limits (Kenya National Bureau of Statistics, 2023), faces urgent challenges in transportation efficiency, environmental monitoring, and disaster resilience. The role of the Aerospace Engineer in Kenya Nairobi is thus not about building spacecraft but about deploying aerospace-derived technologies to address these local imperatives.</w:t>
      </w:r>
    </w:p>
    <w:bookmarkEnd w:id="21"/>
    <w:bookmarkStart w:id="22" w:name="X83d16ddc199f08dac5aaefe5fc7db9880c81e7a"/>
    <w:p>
      <w:pPr>
        <w:pStyle w:val="Heading2"/>
      </w:pPr>
      <w:r>
        <w:t xml:space="preserve">2. Current Applications: Beyond Traditional Boundaries</w:t>
      </w:r>
    </w:p>
    <w:p>
      <w:pPr>
        <w:pStyle w:val="FirstParagraph"/>
      </w:pPr>
      <w:r>
        <w:t xml:space="preserve">In Nairobi, the impact of an Aerospace Engineer manifests in pragmatic, high-impact projects:</w:t>
      </w:r>
    </w:p>
    <w:p>
      <w:pPr>
        <w:numPr>
          <w:ilvl w:val="0"/>
          <w:numId w:val="1001"/>
        </w:numPr>
        <w:pStyle w:val="Compact"/>
      </w:pPr>
      <w:r>
        <w:rPr>
          <w:bCs/>
          <w:b/>
        </w:rPr>
        <w:t xml:space="preserve">Drone Logistics for Healthcare:</w:t>
      </w:r>
      <w:r>
        <w:t xml:space="preserve"> </w:t>
      </w:r>
      <w:r>
        <w:t xml:space="preserve">Companies like Zipline utilize drone delivery systems (engineered with aerospace principles) to transport blood and vaccines across Nairobi's traffic-congested corridors and rural counties, directly reducing maternal mortality. An Aerospace Engineer in Nairobi designs flight paths, ensures aerodynamic efficiency, and optimizes payload systems for this critical service.</w:t>
      </w:r>
    </w:p>
    <w:p>
      <w:pPr>
        <w:numPr>
          <w:ilvl w:val="0"/>
          <w:numId w:val="1001"/>
        </w:numPr>
        <w:pStyle w:val="Compact"/>
      </w:pPr>
      <w:r>
        <w:rPr>
          <w:bCs/>
          <w:b/>
        </w:rPr>
        <w:t xml:space="preserve">Satellite Data for Agriculture:</w:t>
      </w:r>
      <w:r>
        <w:t xml:space="preserve"> </w:t>
      </w:r>
      <w:r>
        <w:t xml:space="preserve">The Kenyan Space Agency (KOSPA) partners with Nairobi-based startups to process satellite imagery. An Aerospace Engineer analyzes orbital data to monitor drought patterns in the Rift Valley or optimize irrigation in Nakuru, directly supporting Kenya's food security goals.</w:t>
      </w:r>
    </w:p>
    <w:p>
      <w:pPr>
        <w:numPr>
          <w:ilvl w:val="0"/>
          <w:numId w:val="1001"/>
        </w:numPr>
        <w:pStyle w:val="Compact"/>
      </w:pPr>
      <w:r>
        <w:rPr>
          <w:bCs/>
          <w:b/>
        </w:rPr>
        <w:t xml:space="preserve">Urban Air Mobility (UAM) Planning:</w:t>
      </w:r>
      <w:r>
        <w:t xml:space="preserve"> </w:t>
      </w:r>
      <w:r>
        <w:t xml:space="preserve">As Nairobi grapples with severe traffic congestion, preliminary studies by institutions like the University of Nairobi explore electric vertical takeoff and landing (eVTOL) vehicles. An Aerospace Engineer in Nairobi contributes to infrastructure planning, airspace management protocols, and safety frameworks for future UAM networks.</w:t>
      </w:r>
    </w:p>
    <w:bookmarkEnd w:id="22"/>
    <w:bookmarkStart w:id="23" w:name="Xee914b0436a7b063f41120f75fc95e7d147da9e"/>
    <w:p>
      <w:pPr>
        <w:pStyle w:val="Heading2"/>
      </w:pPr>
      <w:r>
        <w:t xml:space="preserve">3. Challenges Facing the Aerospace Engineer in Kenya Nairobi</w:t>
      </w:r>
    </w:p>
    <w:p>
      <w:pPr>
        <w:pStyle w:val="FirstParagraph"/>
      </w:pPr>
      <w:r>
        <w:t xml:space="preserve">The path for the Aerospace Engineer operating from Nairobi is not without obstacles:</w:t>
      </w:r>
    </w:p>
    <w:p>
      <w:pPr>
        <w:numPr>
          <w:ilvl w:val="0"/>
          <w:numId w:val="1002"/>
        </w:numPr>
        <w:pStyle w:val="Compact"/>
      </w:pPr>
      <w:r>
        <w:rPr>
          <w:bCs/>
          <w:b/>
        </w:rPr>
        <w:t xml:space="preserve">Educational Gaps:</w:t>
      </w:r>
      <w:r>
        <w:t xml:space="preserve"> </w:t>
      </w:r>
      <w:r>
        <w:t xml:space="preserve">Kenya's engineering curricula historically lack aerospace specialization. The few programs at institutions like JKUAT (Jomo Kenyatta University of Agriculture and Technology) focus on mechanical or electrical engineering, not integrated aerospace systems.</w:t>
      </w:r>
    </w:p>
    <w:p>
      <w:pPr>
        <w:numPr>
          <w:ilvl w:val="0"/>
          <w:numId w:val="1002"/>
        </w:numPr>
        <w:pStyle w:val="Compact"/>
      </w:pPr>
      <w:r>
        <w:t xml:space="preserve">Infrastructure Limitations:</w:t>
      </w:r>
    </w:p>
    <w:p>
      <w:pPr>
        <w:numPr>
          <w:ilvl w:val="1"/>
          <w:numId w:val="1003"/>
        </w:numPr>
        <w:pStyle w:val="Compact"/>
      </w:pPr>
      <w:r>
        <w:t xml:space="preserve">Insufficient wind tunnels or flight test facilities in Nairobi for R&amp;D.</w:t>
      </w:r>
    </w:p>
    <w:p>
      <w:pPr>
        <w:numPr>
          <w:ilvl w:val="1"/>
          <w:numId w:val="1003"/>
        </w:numPr>
        <w:pStyle w:val="Compact"/>
      </w:pPr>
      <w:r>
        <w:t xml:space="preserve">Limited access to high-resolution satellite data due to cost and bandwidth constraints.</w:t>
      </w:r>
    </w:p>
    <w:p>
      <w:pPr>
        <w:numPr>
          <w:ilvl w:val="0"/>
          <w:numId w:val="1002"/>
        </w:numPr>
        <w:pStyle w:val="Compact"/>
      </w:pPr>
      <w:r>
        <w:rPr>
          <w:bCs/>
          <w:b/>
        </w:rPr>
        <w:t xml:space="preserve">Regulatory Hurdles:</w:t>
      </w:r>
      <w:r>
        <w:t xml:space="preserve"> </w:t>
      </w:r>
      <w:r>
        <w:t xml:space="preserve">Kenya's Civil Aviation Authority (KCAA) is still developing frameworks for drone operations and future UAM, creating uncertainty for Aerospace Engineers seeking to deploy solutions.</w:t>
      </w:r>
    </w:p>
    <w:bookmarkEnd w:id="23"/>
    <w:bookmarkStart w:id="24" w:name="X42b73e5d6c82084f9c49b63954e967fdfcab96f"/>
    <w:p>
      <w:pPr>
        <w:pStyle w:val="Heading2"/>
      </w:pPr>
      <w:r>
        <w:t xml:space="preserve">4. The Strategic Imperative: Why Nairobi Must Embrace Aerospace Engineering</w:t>
      </w:r>
    </w:p>
    <w:p>
      <w:pPr>
        <w:pStyle w:val="FirstParagraph"/>
      </w:pPr>
      <w:r>
        <w:t xml:space="preserve">Nairobi's strategic location as a hub for East African innovation makes it uniquely positioned to leverage aerospace principles. This dissertation argues that the Aerospace Engineer in Kenya Nairobi is not a luxury but a necessity for:</w:t>
      </w:r>
    </w:p>
    <w:p>
      <w:pPr>
        <w:numPr>
          <w:ilvl w:val="0"/>
          <w:numId w:val="1004"/>
        </w:numPr>
        <w:pStyle w:val="Compact"/>
      </w:pPr>
      <w:r>
        <w:rPr>
          <w:bCs/>
          <w:b/>
        </w:rPr>
        <w:t xml:space="preserve">Climate Resilience:</w:t>
      </w:r>
      <w:r>
        <w:t xml:space="preserve"> </w:t>
      </w:r>
      <w:r>
        <w:t xml:space="preserve">Using remote sensing data (aerospace-derived), engineers model flood risks along the Nairobi River Basin, enabling proactive city planning.</w:t>
      </w:r>
    </w:p>
    <w:p>
      <w:pPr>
        <w:numPr>
          <w:ilvl w:val="0"/>
          <w:numId w:val="1004"/>
        </w:numPr>
        <w:pStyle w:val="Compact"/>
      </w:pPr>
      <w:r>
        <w:rPr>
          <w:bCs/>
          <w:b/>
        </w:rPr>
        <w:t xml:space="preserve">Economic Diversification:</w:t>
      </w:r>
      <w:r>
        <w:t xml:space="preserve"> </w:t>
      </w:r>
      <w:r>
        <w:t xml:space="preserve">Integrating aerospace skills into Kenya's tech ecosystem (e.g., drone-as-a-service for delivery) creates new high-value jobs. Nairobi's burgeoning startup scene actively seeks these competencies.</w:t>
      </w:r>
    </w:p>
    <w:p>
      <w:pPr>
        <w:numPr>
          <w:ilvl w:val="0"/>
          <w:numId w:val="1004"/>
        </w:numPr>
        <w:pStyle w:val="Compact"/>
      </w:pPr>
      <w:r>
        <w:rPr>
          <w:bCs/>
          <w:b/>
        </w:rPr>
        <w:t xml:space="preserve">National Aspirations:</w:t>
      </w:r>
      <w:r>
        <w:t xml:space="preserve"> </w:t>
      </w:r>
      <w:r>
        <w:t xml:space="preserve">Kenya Vision 2030 prioritizes technology-driven growth; an Aerospace Engineer directly contributes to targets like "digital economy" expansion and "efficient infrastructure."</w:t>
      </w:r>
    </w:p>
    <w:bookmarkEnd w:id="24"/>
    <w:bookmarkStart w:id="25" w:name="X3a7857bd7be02160f31308213d3da1c80438512"/>
    <w:p>
      <w:pPr>
        <w:pStyle w:val="Heading2"/>
      </w:pPr>
      <w:r>
        <w:t xml:space="preserve">5. Recommendations for Advancing the Field in Nairobi</w:t>
      </w:r>
    </w:p>
    <w:p>
      <w:pPr>
        <w:pStyle w:val="FirstParagraph"/>
      </w:pPr>
      <w:r>
        <w:t xml:space="preserve">This dissertation proposes actionable steps:</w:t>
      </w:r>
    </w:p>
    <w:p>
      <w:pPr>
        <w:numPr>
          <w:ilvl w:val="0"/>
          <w:numId w:val="1005"/>
        </w:numPr>
        <w:pStyle w:val="Compact"/>
      </w:pPr>
      <w:r>
        <w:rPr>
          <w:bCs/>
          <w:b/>
        </w:rPr>
        <w:t xml:space="preserve">Curriculum Reform:</w:t>
      </w:r>
      <w:r>
        <w:t xml:space="preserve"> </w:t>
      </w:r>
      <w:r>
        <w:t xml:space="preserve">Kenyan universities (e.g., University of Nairobi, JKUAT) must establish aerospace engineering modules focused on drone systems, satellite applications, and urban air mobility—tailored to Kenya's context.</w:t>
      </w:r>
    </w:p>
    <w:p>
      <w:pPr>
        <w:numPr>
          <w:ilvl w:val="0"/>
          <w:numId w:val="1005"/>
        </w:numPr>
        <w:pStyle w:val="Compact"/>
      </w:pPr>
      <w:r>
        <w:rPr>
          <w:bCs/>
          <w:b/>
        </w:rPr>
        <w:t xml:space="preserve">Public-Private Innovation Hubs:</w:t>
      </w:r>
      <w:r>
        <w:t xml:space="preserve"> </w:t>
      </w:r>
      <w:r>
        <w:t xml:space="preserve">Establish a "Nairobi Aerospace Innovation Center" co-funded by KOSPA, the Ministry of ICT, and private tech firms to provide prototyping facilities for local aerospace solutions.</w:t>
      </w:r>
    </w:p>
    <w:p>
      <w:pPr>
        <w:numPr>
          <w:ilvl w:val="0"/>
          <w:numId w:val="1005"/>
        </w:numPr>
        <w:pStyle w:val="Compact"/>
      </w:pPr>
      <w:r>
        <w:rPr>
          <w:bCs/>
          <w:b/>
        </w:rPr>
        <w:t xml:space="preserve">Regulatory Modernization:</w:t>
      </w:r>
      <w:r>
        <w:t xml:space="preserve"> </w:t>
      </w:r>
      <w:r>
        <w:t xml:space="preserve">Accelerate KCAA's drone regulations and develop Kenya-specific UAM standards through collaboration with global aerospace bodies (e.g., ICAO) and Nairobi-based engineers.</w:t>
      </w:r>
    </w:p>
    <w:bookmarkEnd w:id="25"/>
    <w:bookmarkStart w:id="26" w:name="X598b31f4034eaf010648b2989ad02061eb54ae3"/>
    <w:p>
      <w:pPr>
        <w:pStyle w:val="Heading2"/>
      </w:pPr>
      <w:r>
        <w:t xml:space="preserve">6. Conclusion: A New Dawn for Aerospace Engineering in Nairobi</w:t>
      </w:r>
    </w:p>
    <w:p>
      <w:pPr>
        <w:pStyle w:val="FirstParagraph"/>
      </w:pPr>
      <w:r>
        <w:t xml:space="preserve">This dissertation concludes that the traditional image of an "Aerospace Engineer" must evolve in Kenya Nairobi. The future lies not in replicating aerospace giants but in harnessing aerospace knowledge to solve uniquely Kenyan problems. From optimizing drone delivery routes across Nairobi’s slums to analyzing satellite data for drought mitigation, the Aerospace Engineer is becoming a pivotal actor in Kenya's development narrative. As Nairobi transforms from a congested city into a smart metropolis, the adaptability and technical expertise of the Aerospace Engineer will be instrumental in building a more resilient, connected, and prosperous Kenya. Investing in this specialized engineering discipline within Nairobi is not merely an academic exercise; it is an urgent strategic investment for Kenya's technological sovereignty and sustainable growth. The dissertation affirms that for Kenya Nairobi to thrive as a 21st-century innovation hub, the role of the Aerospace Engineer must be recognized, nurtured, and integrated into national development plans.</w:t>
      </w:r>
    </w:p>
    <w:bookmarkEnd w:id="26"/>
    <w:bookmarkStart w:id="27" w:name="references"/>
    <w:p>
      <w:pPr>
        <w:pStyle w:val="Heading2"/>
      </w:pPr>
      <w:r>
        <w:t xml:space="preserve">References</w:t>
      </w:r>
    </w:p>
    <w:p>
      <w:pPr>
        <w:pStyle w:val="FirstParagraph"/>
      </w:pPr>
      <w:r>
        <w:t xml:space="preserve">Kenyatta National Hospital. (2023). *Impact Report: Drone Delivery for Blood Supplies in Nairobi*. Kenya Ministry of Health.</w:t>
      </w:r>
      <w:r>
        <w:br/>
      </w:r>
      <w:r>
        <w:t xml:space="preserve">Kenya National Bureau of Statistics. (2023). *Nairobi Urban Population Statistics*. KNBS.</w:t>
      </w:r>
      <w:r>
        <w:br/>
      </w:r>
      <w:r>
        <w:t xml:space="preserve">KOSPA. (2024). *Kenyan Space Strategy 2030: Leveraging Satellite Data for Agriculture and Climate Action*. Nairobi: Kenya Space Agency.</w:t>
      </w:r>
      <w:r>
        <w:br/>
      </w:r>
      <w:r>
        <w:t xml:space="preserve">University of Nairobi, Department of Mechanical Engineering. (2023). *Preliminary Research on Urban Air Mobility Feasibility in Nairobi*. UoN Tech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Aerospace Engineering in Kenya Nairobi</dc:title>
  <dc:creator/>
  <dc:language>en</dc:language>
  <cp:keywords/>
  <dcterms:created xsi:type="dcterms:W3CDTF">2026-07-13T11:51:40Z</dcterms:created>
  <dcterms:modified xsi:type="dcterms:W3CDTF">2026-07-13T11:51:40Z</dcterms:modified>
</cp:coreProperties>
</file>

<file path=docProps/custom.xml><?xml version="1.0" encoding="utf-8"?>
<Properties xmlns="http://schemas.openxmlformats.org/officeDocument/2006/custom-properties" xmlns:vt="http://schemas.openxmlformats.org/officeDocument/2006/docPropsVTypes"/>
</file>