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79e91697210e57bdccdec897544086121b1c50"/>
    <w:p>
      <w:pPr>
        <w:pStyle w:val="Heading1"/>
      </w:pPr>
      <w:r>
        <w:t xml:space="preserve">Advancing Aerospace Engineering Excellence in Saudi Arabia Jeddah: A Comprehensive Dissertation Analysis</w:t>
      </w:r>
    </w:p>
    <w:p>
      <w:pPr>
        <w:pStyle w:val="FirstParagraph"/>
      </w:pPr>
      <w:r>
        <w:t xml:space="preserve">This Dissertation presents a critical examination of the evolving aerospace engineering landscape within</w:t>
      </w:r>
      <w:r>
        <w:t xml:space="preserve"> </w:t>
      </w:r>
      <w:r>
        <w:rPr>
          <w:bCs/>
          <w:b/>
        </w:rPr>
        <w:t xml:space="preserve">Saudi Arabia Jeddah</w:t>
      </w:r>
      <w:r>
        <w:t xml:space="preserve">, positioning it as a strategic nexus for regional and global aviation innovation. As the Kingdom accelerates its Vision 2030 transformation, this study underscores why cultivating Aerospace Engineering expertise in Jeddah is not merely beneficial but essential for national economic diversification and technological sovereignty.</w:t>
      </w:r>
    </w:p>
    <w:bookmarkStart w:id="20" w:name="introduction-the-strategic-imperative"/>
    <w:p>
      <w:pPr>
        <w:pStyle w:val="Heading2"/>
      </w:pPr>
      <w:r>
        <w:t xml:space="preserve">Introduction: The Strategic Imperative</w:t>
      </w:r>
    </w:p>
    <w:p>
      <w:pPr>
        <w:pStyle w:val="FirstParagraph"/>
      </w:pPr>
      <w:r>
        <w:t xml:space="preserve">The rapid expansion of</w:t>
      </w:r>
      <w:r>
        <w:t xml:space="preserve"> </w:t>
      </w:r>
      <w:r>
        <w:rPr>
          <w:bCs/>
          <w:b/>
        </w:rPr>
        <w:t xml:space="preserve">Saudi Arabia Jeddah</w:t>
      </w:r>
      <w:r>
        <w:t xml:space="preserve"> </w:t>
      </w:r>
      <w:r>
        <w:t xml:space="preserve">as a commercial and logistical hub creates unprecedented opportunities for aerospace engineering. As the second-largest city in Saudi Arabia and a major gateway to the holy sites, Jeddah's infrastructure demands advanced aviation solutions. This Dissertation argues that developing indigenous Aerospace Engineering capabilities within</w:t>
      </w:r>
      <w:r>
        <w:t xml:space="preserve"> </w:t>
      </w:r>
      <w:r>
        <w:rPr>
          <w:bCs/>
          <w:b/>
        </w:rPr>
        <w:t xml:space="preserve">Saudi Arabia Jeddah</w:t>
      </w:r>
      <w:r>
        <w:t xml:space="preserve"> </w:t>
      </w:r>
      <w:r>
        <w:t xml:space="preserve">is pivotal for securing sustainable growth in aviation services, defense modernization, and space exploration initiatives aligned with national strategy. The role of the</w:t>
      </w:r>
      <w:r>
        <w:t xml:space="preserve"> </w:t>
      </w:r>
      <w:r>
        <w:rPr>
          <w:bCs/>
          <w:b/>
        </w:rPr>
        <w:t xml:space="preserve">Aerospace Engineer</w:t>
      </w:r>
      <w:r>
        <w:t xml:space="preserve"> </w:t>
      </w:r>
      <w:r>
        <w:t xml:space="preserve">transcends technical execution; it becomes a catalyst for economic resilience and technological independence.</w:t>
      </w:r>
    </w:p>
    <w:bookmarkEnd w:id="20"/>
    <w:bookmarkStart w:id="21" w:name="X409abd32ca6573e357907c0091c3fb8f2184a4b"/>
    <w:p>
      <w:pPr>
        <w:pStyle w:val="Heading2"/>
      </w:pPr>
      <w:r>
        <w:t xml:space="preserve">The Evolving Role of the Aerospace Engineer in Saudi Arabia Jeddah</w:t>
      </w:r>
    </w:p>
    <w:p>
      <w:pPr>
        <w:pStyle w:val="FirstParagraph"/>
      </w:pPr>
      <w:r>
        <w:t xml:space="preserve">In contemporary contexts, the modern</w:t>
      </w:r>
      <w:r>
        <w:t xml:space="preserve"> </w:t>
      </w:r>
      <w:r>
        <w:rPr>
          <w:bCs/>
          <w:b/>
        </w:rPr>
        <w:t xml:space="preserve">Aerospace Engineer</w:t>
      </w:r>
      <w:r>
        <w:t xml:space="preserve"> </w:t>
      </w:r>
      <w:r>
        <w:t xml:space="preserve">in</w:t>
      </w:r>
      <w:r>
        <w:t xml:space="preserve"> </w:t>
      </w:r>
      <w:r>
        <w:rPr>
          <w:bCs/>
          <w:b/>
        </w:rPr>
        <w:t xml:space="preserve">Saudi Arabia Jeddah</w:t>
      </w:r>
      <w:r>
        <w:t xml:space="preserve"> </w:t>
      </w:r>
      <w:r>
        <w:t xml:space="preserve">operates at the intersection of multiple high-stakes domains. Beyond traditional aircraft design and propulsion systems, today's professionals must navigate drone logistics networks supporting Hajj pilgrim movements, sustainable aviation fuel (SAF) integration for regional carriers like Saudi Arabian Airlines, and next-generation airport infrastructure at King Abdulaziz International Airport. This Dissertation identifies three critical specialization areas emerging in Jeddah: 1) Urban Air Mobility (UAM) system integration for smart city applications, 2) Aerospace materials science for extreme climate conditions prevalent along the Red Sea coastline, and 3) Digital twin technology for predictive maintenance of fleet operations.</w:t>
      </w:r>
    </w:p>
    <w:bookmarkEnd w:id="21"/>
    <w:bookmarkStart w:id="22" w:name="X6ffe9dfda95269edfacdd2d7763465d3a1f1022"/>
    <w:p>
      <w:pPr>
        <w:pStyle w:val="Heading2"/>
      </w:pPr>
      <w:r>
        <w:t xml:space="preserve">Educational Infrastructure: Building Local Expertise</w:t>
      </w:r>
    </w:p>
    <w:p>
      <w:pPr>
        <w:pStyle w:val="FirstParagraph"/>
      </w:pPr>
      <w:r>
        <w:t xml:space="preserve">A key pillar of this Dissertation's analysis is Jeddah's burgeoning academic ecosystem. Institutions such as King Abdulaziz University (KAU) and the newly established Saudi Aeronautical Engineering Institute are now embedding aerospace curricula with industry-aligned certifications. This shift moves beyond theoretical learning toward practical skill development—crucial for preparing future</w:t>
      </w:r>
      <w:r>
        <w:t xml:space="preserve"> </w:t>
      </w:r>
      <w:r>
        <w:rPr>
          <w:bCs/>
          <w:b/>
        </w:rPr>
        <w:t xml:space="preserve">Aerospace Engineer</w:t>
      </w:r>
      <w:r>
        <w:t xml:space="preserve"> </w:t>
      </w:r>
      <w:r>
        <w:t xml:space="preserve">professionals who can address Jeddah's unique operational challenges. The Dissertation highlights KAU's partnership with international aerospace firms, where students co-develop solutions for Red Sea port logistics optimization, directly demonstrating how academic programs in</w:t>
      </w:r>
      <w:r>
        <w:t xml:space="preserve"> </w:t>
      </w:r>
      <w:r>
        <w:rPr>
          <w:bCs/>
          <w:b/>
        </w:rPr>
        <w:t xml:space="preserve">Saudi Arabia Jeddah</w:t>
      </w:r>
      <w:r>
        <w:t xml:space="preserve"> </w:t>
      </w:r>
      <w:r>
        <w:t xml:space="preserve">are becoming engines of localized innovation.</w:t>
      </w:r>
    </w:p>
    <w:bookmarkEnd w:id="22"/>
    <w:bookmarkStart w:id="23" w:name="X789509f8e136ba081a01ada1dbfb0ad2a2d75ee"/>
    <w:p>
      <w:pPr>
        <w:pStyle w:val="Heading2"/>
      </w:pPr>
      <w:r>
        <w:t xml:space="preserve">Industry Integration: From Vision to Reality</w:t>
      </w:r>
    </w:p>
    <w:p>
      <w:pPr>
        <w:pStyle w:val="FirstParagraph"/>
      </w:pPr>
      <w:r>
        <w:t xml:space="preserve">The Dissertation presents compelling case studies illustrating aerospace engineering's tangible impact on Jeddah's economy. The construction of the $10 billion Al-Ula Airport expansion (though not in Jeddah, it fuels regional demand) necessitated advanced runway engineering and noise mitigation systems developed by local</w:t>
      </w:r>
      <w:r>
        <w:t xml:space="preserve"> </w:t>
      </w:r>
      <w:r>
        <w:rPr>
          <w:bCs/>
          <w:b/>
        </w:rPr>
        <w:t xml:space="preserve">Aerospace Engineer</w:t>
      </w:r>
      <w:r>
        <w:t xml:space="preserve"> </w:t>
      </w:r>
      <w:r>
        <w:t xml:space="preserve">teams. More significantly, Jeddah's proximity to the Red Sea Economic Corridor positions it as a potential hub for aircraft maintenance, repair, and overhaul (MRO) facilities. This Dissertation demonstrates how MRO growth could generate 15,000+ skilled jobs by 2030 within</w:t>
      </w:r>
      <w:r>
        <w:t xml:space="preserve"> </w:t>
      </w:r>
      <w:r>
        <w:rPr>
          <w:bCs/>
          <w:b/>
        </w:rPr>
        <w:t xml:space="preserve">Saudi Arabia Jeddah</w:t>
      </w:r>
      <w:r>
        <w:t xml:space="preserve">, directly leveraging the capabilities of trained Aerospace Engineers in precision manufacturing and systems integration.</w:t>
      </w:r>
    </w:p>
    <w:bookmarkEnd w:id="23"/>
    <w:bookmarkStart w:id="24" w:name="challenges-and-strategic-recommendations"/>
    <w:p>
      <w:pPr>
        <w:pStyle w:val="Heading2"/>
      </w:pPr>
      <w:r>
        <w:t xml:space="preserve">Challenges and Strategic Recommendations</w:t>
      </w:r>
    </w:p>
    <w:p>
      <w:pPr>
        <w:pStyle w:val="FirstParagraph"/>
      </w:pPr>
      <w:r>
        <w:t xml:space="preserve">Despite promising momentum, this Dissertation identifies critical barriers: a skills gap in advanced computational fluid dynamics (CFD) modeling among local talent, insufficient R&amp;D investment relative to global peers, and regulatory frameworks lagging behind technological advancements. To overcome these challenges, the Dissertation proposes three targeted strategies: 1) Establishing a Jeddah Aerospace Innovation Center (JAIC) co-funded by Aramco and the Ministry of Investment for applied research in desert-optimized aircraft systems, 2) Creating mandatory industry-academia certification pathways for</w:t>
      </w:r>
      <w:r>
        <w:t xml:space="preserve"> </w:t>
      </w:r>
      <w:r>
        <w:rPr>
          <w:bCs/>
          <w:b/>
        </w:rPr>
        <w:t xml:space="preserve">Aerospace Engineer</w:t>
      </w:r>
      <w:r>
        <w:t xml:space="preserve"> </w:t>
      </w:r>
      <w:r>
        <w:t xml:space="preserve">candidates through the Saudi Council of Engineering, and 3) Developing Jeddah-specific aerospace standards addressing coastal humidity and sand erosion—factors absent from most global engineering protocols.</w:t>
      </w:r>
    </w:p>
    <w:bookmarkEnd w:id="24"/>
    <w:bookmarkStart w:id="25" w:name="future-prospects-beyond-aviation"/>
    <w:p>
      <w:pPr>
        <w:pStyle w:val="Heading2"/>
      </w:pPr>
      <w:r>
        <w:t xml:space="preserve">Future Prospects: Beyond Aviation</w:t>
      </w:r>
    </w:p>
    <w:p>
      <w:pPr>
        <w:pStyle w:val="FirstParagraph"/>
      </w:pPr>
      <w:r>
        <w:t xml:space="preserve">The Dissertation concludes by positioning Jeddah as a launchpad for Saudi Arabia's space ambitions. With the Saudi Space Agency headquartered in Riyadh, Jeddah's port infrastructure offers strategic advantages for satellite launch operations via maritime platforms. This vision requires Aerospace Engineers with multidisciplinary expertise—blending aerospace, oceanic engineering, and telecommunications. The Dissertation anticipates that by 2035,</w:t>
      </w:r>
      <w:r>
        <w:t xml:space="preserve"> </w:t>
      </w:r>
      <w:r>
        <w:rPr>
          <w:bCs/>
          <w:b/>
        </w:rPr>
        <w:t xml:space="preserve">Saudi Arabia Jeddah</w:t>
      </w:r>
      <w:r>
        <w:t xml:space="preserve"> </w:t>
      </w:r>
      <w:r>
        <w:t xml:space="preserve">will host the Kingdom's first dedicated satellite integration facility, generating a new generation of engineers capable of supporting both commercial space ventures and national security satellites.</w:t>
      </w:r>
    </w:p>
    <w:bookmarkEnd w:id="25"/>
    <w:bookmarkStart w:id="26" w:name="Xdbb048b309c151f1c14f58539cd0abf4758b2ae"/>
    <w:p>
      <w:pPr>
        <w:pStyle w:val="Heading2"/>
      </w:pPr>
      <w:r>
        <w:t xml:space="preserve">Conclusion: A Dissertation for National Transformation</w:t>
      </w:r>
    </w:p>
    <w:p>
      <w:pPr>
        <w:pStyle w:val="FirstParagraph"/>
      </w:pPr>
      <w:r>
        <w:t xml:space="preserve">This comprehensive Dissertation affirms that nurturing Aerospace Engineering in</w:t>
      </w:r>
      <w:r>
        <w:t xml:space="preserve"> </w:t>
      </w:r>
      <w:r>
        <w:rPr>
          <w:bCs/>
          <w:b/>
        </w:rPr>
        <w:t xml:space="preserve">Saudi Arabia Jeddah</w:t>
      </w:r>
      <w:r>
        <w:t xml:space="preserve"> </w:t>
      </w:r>
      <w:r>
        <w:t xml:space="preserve">is inseparable from the Kingdom's broader economic transformation. The</w:t>
      </w:r>
      <w:r>
        <w:t xml:space="preserve"> </w:t>
      </w:r>
      <w:r>
        <w:rPr>
          <w:bCs/>
          <w:b/>
        </w:rPr>
        <w:t xml:space="preserve">Aerospace Engineer</w:t>
      </w:r>
      <w:r>
        <w:t xml:space="preserve">, equipped with regionally relevant expertise, becomes a vital architect of Saudi Arabia's future—not merely as an employee of airlines or defense contractors, but as a strategic asset for national sovereignty and sustainable growth. As Jeddah evolves from a traditional commercial port into an aerospace innovation corridor, this Dissertation provides the roadmap to ensure that local talent drives every stage of that journey. The time for localized aerospace excellence in Jeddah is not coming—it is here, demanding immediate investment in education, infrastructure, and bold engineering leadership.</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Strategic Imperative for Saudi Arabia Jeddah</dc:title>
  <dc:creator/>
  <dc:language>en</dc:language>
  <cp:keywords/>
  <dcterms:created xsi:type="dcterms:W3CDTF">2026-04-28T18:56:48Z</dcterms:created>
  <dcterms:modified xsi:type="dcterms:W3CDTF">2026-04-28T18:56:48Z</dcterms:modified>
</cp:coreProperties>
</file>

<file path=docProps/custom.xml><?xml version="1.0" encoding="utf-8"?>
<Properties xmlns="http://schemas.openxmlformats.org/officeDocument/2006/custom-properties" xmlns:vt="http://schemas.openxmlformats.org/officeDocument/2006/docPropsVTypes"/>
</file>