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Advancing</w:t>
      </w:r>
      <w:r>
        <w:t xml:space="preserve"> </w:t>
      </w:r>
      <w:r>
        <w:t xml:space="preserve">Senegal</w:t>
      </w:r>
      <w:r>
        <w:t xml:space="preserve"> </w:t>
      </w:r>
      <w:r>
        <w:t xml:space="preserve">Dakar's</w:t>
      </w:r>
      <w:r>
        <w:t xml:space="preserve"> </w:t>
      </w:r>
      <w:r>
        <w:t xml:space="preserve">Future</w:t>
      </w:r>
    </w:p>
    <w:bookmarkStart w:id="25" w:name="Xa25d2e3f63e64cc27fd7beee05179e0df755217"/>
    <w:p>
      <w:pPr>
        <w:pStyle w:val="Heading1"/>
      </w:pPr>
      <w:r>
        <w:t xml:space="preserve">Dissertation: Cultivating a New Frontier - The Critical Role of the Aerospace Engineer in Senegal Dakar's Development Trajectory</w:t>
      </w:r>
    </w:p>
    <w:p>
      <w:pPr>
        <w:pStyle w:val="FirstParagraph"/>
      </w:pPr>
      <w:r>
        <w:rPr>
          <w:bCs/>
          <w:b/>
        </w:rPr>
        <w:t xml:space="preserve">Abstract:</w:t>
      </w:r>
      <w:r>
        <w:t xml:space="preserve"> </w:t>
      </w:r>
      <w:r>
        <w:t xml:space="preserve">This dissertation examines the strategic imperative for developing specialized aerospace engineering capabilities within Senegal, with particular focus on Dakar as the nation's pivotal hub. It argues that integrating aerospace engineering education, research, and application is not merely aspirational but essential for Senegal Dakar to leverage its strategic geographical position, foster economic diversification beyond traditional sectors, and actively participate in Africa's burgeoning space economy. The central thesis posits that cultivating a cadre of skilled</w:t>
      </w:r>
      <w:r>
        <w:t xml:space="preserve"> </w:t>
      </w:r>
      <w:r>
        <w:rPr>
          <w:iCs/>
          <w:i/>
        </w:rPr>
        <w:t xml:space="preserve">Aerospace Engineer</w:t>
      </w:r>
      <w:r>
        <w:t xml:space="preserve">s within Senegal Dakar is fundamental to unlocking sustainable innovation and technological sovereignty for the nation.</w:t>
      </w:r>
    </w:p>
    <w:bookmarkStart w:id="20" w:name="X60ea901bcbb7d2ea94507faee6af9cd17af2951"/>
    <w:p>
      <w:pPr>
        <w:pStyle w:val="Heading2"/>
      </w:pPr>
      <w:r>
        <w:t xml:space="preserve">1. Introduction: The Imperative for Aerospace in Senegal Dakar</w:t>
      </w:r>
    </w:p>
    <w:p>
      <w:pPr>
        <w:pStyle w:val="FirstParagraph"/>
      </w:pPr>
      <w:r>
        <w:t xml:space="preserve">Situated at the westernmost tip of Africa, Dakar stands as a critical node for international trade, communication, and cultural exchange. While Senegal's economy has shown resilience through sectors like agriculture, fishing, and services (including tourism), the nation faces persistent challenges of economic diversification and technological dependence. The global aerospace industry represents a multi-trillion dollar ecosystem encompassing satellite communications, Earth observation (vital for climate monitoring and agriculture), navigation systems, and next-generation air mobility. This dissertation contends that Senegal Dakar possesses the foundational elements – strategic location, growing youth population, nascent tech ecosystem (evident in initiatives like DAKARTECH and startup incubators), and increasing government focus on science, technology, engineering, and mathematics (STEM) education – to become a significant player. The path forward necessitates the deliberate development of local</w:t>
      </w:r>
      <w:r>
        <w:t xml:space="preserve"> </w:t>
      </w:r>
      <w:r>
        <w:rPr>
          <w:iCs/>
          <w:i/>
        </w:rPr>
        <w:t xml:space="preserve">Aerospace Engineer</w:t>
      </w:r>
      <w:r>
        <w:t xml:space="preserve"> </w:t>
      </w:r>
      <w:r>
        <w:t xml:space="preserve">talent within the Dakar context.</w:t>
      </w:r>
    </w:p>
    <w:bookmarkEnd w:id="20"/>
    <w:bookmarkStart w:id="21" w:name="X684d079551f890bd0c8a1a1e6a5dc2816560dc4"/>
    <w:p>
      <w:pPr>
        <w:pStyle w:val="Heading2"/>
      </w:pPr>
      <w:r>
        <w:t xml:space="preserve">2. The Senegal Dakar Context: Current Landscape and Opportunity</w:t>
      </w:r>
    </w:p>
    <w:p>
      <w:pPr>
        <w:pStyle w:val="FirstParagraph"/>
      </w:pPr>
      <w:r>
        <w:t xml:space="preserve">Senegal currently lacks a domestic aerospace manufacturing or significant satellite program, relying heavily on foreign providers for services like satellite imagery and communication. However, the potential benefits for Senegal Dakar are immense:</w:t>
      </w:r>
    </w:p>
    <w:p>
      <w:pPr>
        <w:numPr>
          <w:ilvl w:val="0"/>
          <w:numId w:val="1001"/>
        </w:numPr>
        <w:pStyle w:val="Compact"/>
      </w:pPr>
      <w:r>
        <w:rPr>
          <w:bCs/>
          <w:b/>
        </w:rPr>
        <w:t xml:space="preserve">Enhanced Agricultural Management:</w:t>
      </w:r>
      <w:r>
        <w:t xml:space="preserve"> </w:t>
      </w:r>
      <w:r>
        <w:t xml:space="preserve">High-resolution satellite data (accessible via skilled local Aerospace Engineers) can optimize irrigation, predict crop yields (critical for a nation reliant on agriculture), and monitor desertification across regions like the Sahel, directly benefiting Dakar's agricultural supply chains.</w:t>
      </w:r>
    </w:p>
    <w:p>
      <w:pPr>
        <w:numPr>
          <w:ilvl w:val="0"/>
          <w:numId w:val="1001"/>
        </w:numPr>
        <w:pStyle w:val="Compact"/>
      </w:pPr>
      <w:r>
        <w:rPr>
          <w:bCs/>
          <w:b/>
        </w:rPr>
        <w:t xml:space="preserve">Sustainable Urban Planning &amp; Infrastructure:</w:t>
      </w:r>
      <w:r>
        <w:t xml:space="preserve"> </w:t>
      </w:r>
      <w:r>
        <w:t xml:space="preserve">Aerospace-derived remote sensing is invaluable for monitoring coastal erosion in Dakar (a major environmental threat), managing urban sprawl, optimizing transportation networks (addressing Dakar's notorious traffic), and planning resilient infrastructure against climate change impacts.</w:t>
      </w:r>
    </w:p>
    <w:p>
      <w:pPr>
        <w:numPr>
          <w:ilvl w:val="0"/>
          <w:numId w:val="1001"/>
        </w:numPr>
        <w:pStyle w:val="Compact"/>
      </w:pPr>
      <w:r>
        <w:rPr>
          <w:bCs/>
          <w:b/>
        </w:rPr>
        <w:t xml:space="preserve">Economic Diversification &amp; Job Creation:</w:t>
      </w:r>
      <w:r>
        <w:t xml:space="preserve"> </w:t>
      </w:r>
      <w:r>
        <w:t xml:space="preserve">Developing aerospace capabilities attracts investment, fosters high-value STEM jobs in Dakar (software development for satellite data, mission control operations, drone applications), and positions Senegal as an innovation hub within the West African region. This directly counters brain drain by offering compelling local career paths.</w:t>
      </w:r>
    </w:p>
    <w:p>
      <w:pPr>
        <w:numPr>
          <w:ilvl w:val="0"/>
          <w:numId w:val="1001"/>
        </w:numPr>
        <w:pStyle w:val="Compact"/>
      </w:pPr>
      <w:r>
        <w:rPr>
          <w:bCs/>
          <w:b/>
        </w:rPr>
        <w:t xml:space="preserve">National Security &amp; Sovereignty:</w:t>
      </w:r>
      <w:r>
        <w:t xml:space="preserve"> </w:t>
      </w:r>
      <w:r>
        <w:t xml:space="preserve">Access to independent satellite data enhances border monitoring, resource management transparency, and disaster response coordination – crucial for a nation seeking greater autonomy in critical information domains.</w:t>
      </w:r>
    </w:p>
    <w:bookmarkEnd w:id="21"/>
    <w:bookmarkStart w:id="22" w:name="X2d12f45227290ca05e5912ec0ef9a5c338a5e49"/>
    <w:p>
      <w:pPr>
        <w:pStyle w:val="Heading2"/>
      </w:pPr>
      <w:r>
        <w:t xml:space="preserve">3. The Pivotal Role of the Senegal Dakar-Based Aerospace Engineer</w:t>
      </w:r>
    </w:p>
    <w:p>
      <w:pPr>
        <w:pStyle w:val="FirstParagraph"/>
      </w:pPr>
      <w:r>
        <w:t xml:space="preserve">The success of this vision hinges entirely on the development and deployment of competent local</w:t>
      </w:r>
      <w:r>
        <w:t xml:space="preserve"> </w:t>
      </w:r>
      <w:r>
        <w:rPr>
          <w:iCs/>
          <w:i/>
        </w:rPr>
        <w:t xml:space="preserve">Aerospace Engineer</w:t>
      </w:r>
      <w:r>
        <w:t xml:space="preserve">s within Senegal Dakar. This role extends far beyond traditional aircraft design:</w:t>
      </w:r>
    </w:p>
    <w:p>
      <w:pPr>
        <w:numPr>
          <w:ilvl w:val="0"/>
          <w:numId w:val="1002"/>
        </w:numPr>
        <w:pStyle w:val="Compact"/>
      </w:pPr>
      <w:r>
        <w:rPr>
          <w:bCs/>
          <w:b/>
        </w:rPr>
        <w:t xml:space="preserve">Data Analyst &amp; Application Specialist:</w:t>
      </w:r>
      <w:r>
        <w:t xml:space="preserve"> </w:t>
      </w:r>
      <w:r>
        <w:t xml:space="preserve">The most immediate need in Senegal Dakar is for engineers proficient in processing, interpreting, and applying satellite data to solve local problems (agriculture, environment, urban management). They must understand both the technical aspects of sensors and the specific needs of Senegalese stakeholders.</w:t>
      </w:r>
    </w:p>
    <w:p>
      <w:pPr>
        <w:numPr>
          <w:ilvl w:val="0"/>
          <w:numId w:val="1002"/>
        </w:numPr>
        <w:pStyle w:val="Compact"/>
      </w:pPr>
      <w:r>
        <w:rPr>
          <w:bCs/>
          <w:b/>
        </w:rPr>
        <w:t xml:space="preserve">System Integrator &amp; Mission Specialist:</w:t>
      </w:r>
      <w:r>
        <w:t xml:space="preserve"> </w:t>
      </w:r>
      <w:r>
        <w:t xml:space="preserve">As partnerships grow (e.g., with space agencies like CNES or African initiatives), Dakar-based engineers will be crucial for integrating foreign satellite data into national systems, managing ground station operations (potentially at the new Blaise Diagne International Airport area), and developing mission-specific applications.</w:t>
      </w:r>
    </w:p>
    <w:p>
      <w:pPr>
        <w:numPr>
          <w:ilvl w:val="0"/>
          <w:numId w:val="1002"/>
        </w:numPr>
        <w:pStyle w:val="Compact"/>
      </w:pPr>
      <w:r>
        <w:rPr>
          <w:bCs/>
          <w:b/>
        </w:rPr>
        <w:t xml:space="preserve">Entrepreneur &amp; Innovator:</w:t>
      </w:r>
      <w:r>
        <w:t xml:space="preserve"> </w:t>
      </w:r>
      <w:r>
        <w:t xml:space="preserve">The</w:t>
      </w:r>
      <w:r>
        <w:t xml:space="preserve"> </w:t>
      </w:r>
      <w:r>
        <w:rPr>
          <w:iCs/>
          <w:i/>
        </w:rPr>
        <w:t xml:space="preserve">Aerospace Engineer</w:t>
      </w:r>
      <w:r>
        <w:t xml:space="preserve"> </w:t>
      </w:r>
      <w:r>
        <w:t xml:space="preserve">in Dakar must be entrepreneurial, identifying niche opportunities for drone technology in last-mile delivery across Senegal's varied terrain, precision agriculture services, or environmental monitoring startups – fostering a local aerospace startup ecosystem.</w:t>
      </w:r>
    </w:p>
    <w:p>
      <w:pPr>
        <w:numPr>
          <w:ilvl w:val="0"/>
          <w:numId w:val="1002"/>
        </w:numPr>
        <w:pStyle w:val="Compact"/>
      </w:pPr>
      <w:r>
        <w:rPr>
          <w:bCs/>
          <w:b/>
        </w:rPr>
        <w:t xml:space="preserve">Educator &amp; Capacity Builder:</w:t>
      </w:r>
      <w:r>
        <w:t xml:space="preserve"> </w:t>
      </w:r>
      <w:r>
        <w:t xml:space="preserve">The first generation of Senegalese Aerospace Engineers will play a vital role in training future cohorts at institutions like Cheikh Anta Diop University (UCAD) or specialized technical colleges in Dakar, ensuring the knowledge base grows organically within the national context.</w:t>
      </w:r>
    </w:p>
    <w:bookmarkEnd w:id="22"/>
    <w:bookmarkStart w:id="23" w:name="Xeae17e44038721a0d15df8b0bc9219f3dee6bef"/>
    <w:p>
      <w:pPr>
        <w:pStyle w:val="Heading2"/>
      </w:pPr>
      <w:r>
        <w:t xml:space="preserve">4. Pathways to Building the Dakar Aerospace Engineering Capacity</w:t>
      </w:r>
    </w:p>
    <w:p>
      <w:pPr>
        <w:pStyle w:val="FirstParagraph"/>
      </w:pPr>
      <w:r>
        <w:t xml:space="preserve">This dissertation proposes a multi-pronged strategy for Senegal Dakar:</w:t>
      </w:r>
    </w:p>
    <w:p>
      <w:pPr>
        <w:numPr>
          <w:ilvl w:val="0"/>
          <w:numId w:val="1003"/>
        </w:numPr>
        <w:pStyle w:val="Compact"/>
      </w:pPr>
      <w:r>
        <w:rPr>
          <w:bCs/>
          <w:b/>
        </w:rPr>
        <w:t xml:space="preserve">Curriculum Integration &amp; Specialization:</w:t>
      </w:r>
      <w:r>
        <w:t xml:space="preserve"> </w:t>
      </w:r>
      <w:r>
        <w:t xml:space="preserve">Universities in Dakar must rapidly develop and implement specialized aerospace engineering curricula, focusing on data science, remote sensing, satellite communications, and UAV technology – tailored to African challenges.</w:t>
      </w:r>
    </w:p>
    <w:p>
      <w:pPr>
        <w:numPr>
          <w:ilvl w:val="0"/>
          <w:numId w:val="1003"/>
        </w:numPr>
        <w:pStyle w:val="Compact"/>
      </w:pPr>
      <w:r>
        <w:rPr>
          <w:bCs/>
          <w:b/>
        </w:rPr>
        <w:t xml:space="preserve">Strategic Partnerships:</w:t>
      </w:r>
      <w:r>
        <w:t xml:space="preserve"> </w:t>
      </w:r>
      <w:r>
        <w:t xml:space="preserve">Forge partnerships with established aerospace entities (e.g., through the African Union's Space Policy framework), international space agencies (like ESA or NASA's outreach programs), and regional universities to provide training, access to data, and joint research projects centered on Dakar needs.</w:t>
      </w:r>
    </w:p>
    <w:p>
      <w:pPr>
        <w:numPr>
          <w:ilvl w:val="0"/>
          <w:numId w:val="1003"/>
        </w:numPr>
        <w:pStyle w:val="Compact"/>
      </w:pPr>
      <w:r>
        <w:rPr>
          <w:bCs/>
          <w:b/>
        </w:rPr>
        <w:t xml:space="preserve">Dakar Aerospace Innovation Hub:</w:t>
      </w:r>
      <w:r>
        <w:t xml:space="preserve"> </w:t>
      </w:r>
      <w:r>
        <w:t xml:space="preserve">Establish a dedicated innovation hub within Dakar city, providing shared lab space, mentorship, seed funding (leveraging Senegalese government initiatives like "Senegal Digital 2025"), and networking opportunities specifically for aerospace startups and research groups.</w:t>
      </w:r>
    </w:p>
    <w:p>
      <w:pPr>
        <w:numPr>
          <w:ilvl w:val="0"/>
          <w:numId w:val="1003"/>
        </w:numPr>
        <w:pStyle w:val="Compact"/>
      </w:pPr>
      <w:r>
        <w:rPr>
          <w:bCs/>
          <w:b/>
        </w:rPr>
        <w:t xml:space="preserve">Government Policy &amp; Investment:</w:t>
      </w:r>
      <w:r>
        <w:t xml:space="preserve"> </w:t>
      </w:r>
      <w:r>
        <w:t xml:space="preserve">Secure sustained national investment from the Senegalese government into aerospace education, research infrastructure (e.g., small satellite ground stations), and incentives for companies providing aerospace services within Dakar or utilizing local talent.</w:t>
      </w:r>
    </w:p>
    <w:bookmarkEnd w:id="23"/>
    <w:bookmarkStart w:id="24" w:name="X72b4e50d5a9474784c42cb32cde0a8f8668d325"/>
    <w:p>
      <w:pPr>
        <w:pStyle w:val="Heading2"/>
      </w:pPr>
      <w:r>
        <w:t xml:space="preserve">5. Conclusion: A Strategic Investment for Dakar's Future</w:t>
      </w:r>
    </w:p>
    <w:p>
      <w:pPr>
        <w:pStyle w:val="FirstParagraph"/>
      </w:pPr>
      <w:r>
        <w:t xml:space="preserve">This dissertation argues that the development of a robust aerospace engineering capability within Senegal, with its epicenter firmly rooted in Dakar, is not a luxury but a strategic necessity. It is the key to unlocking data-driven solutions for agriculture and environmental management, fostering high-value economic growth within Dakar itself, enhancing national sovereignty through technological access, and positioning Senegal as an innovative leader on the African continent. The role of the</w:t>
      </w:r>
      <w:r>
        <w:t xml:space="preserve"> </w:t>
      </w:r>
      <w:r>
        <w:rPr>
          <w:iCs/>
          <w:i/>
        </w:rPr>
        <w:t xml:space="preserve">Aerospace Engineer</w:t>
      </w:r>
      <w:r>
        <w:t xml:space="preserve"> </w:t>
      </w:r>
      <w:r>
        <w:t xml:space="preserve">in this vision is paramount – they are the architects of a new economic paradigm for Senegal Dakar. Investing in their education, fostering their innovation within Dakar's unique context, and integrating them into national development strategies is an investment that promises substantial returns in sustainable prosperity, technological empowerment, and regional leadership. The time for Senegal Dakar to claim its place in the aerospace future is now; this Dissertation provides the roadmap for cultivating the essential talent: the local</w:t>
      </w:r>
      <w:r>
        <w:t xml:space="preserve"> </w:t>
      </w:r>
      <w:r>
        <w:rPr>
          <w:iCs/>
          <w:i/>
        </w:rPr>
        <w:t xml:space="preserve">Aerospace Engineer</w:t>
      </w:r>
      <w:r>
        <w:t xml:space="preserv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Advancing Senegal Dakar's Future</dc:title>
  <dc:creator/>
  <dc:language>en</dc:language>
  <cp:keywords/>
  <dcterms:created xsi:type="dcterms:W3CDTF">2026-04-24T04:35:01Z</dcterms:created>
  <dcterms:modified xsi:type="dcterms:W3CDTF">2026-04-24T04:35:01Z</dcterms:modified>
</cp:coreProperties>
</file>

<file path=docProps/custom.xml><?xml version="1.0" encoding="utf-8"?>
<Properties xmlns="http://schemas.openxmlformats.org/officeDocument/2006/custom-properties" xmlns:vt="http://schemas.openxmlformats.org/officeDocument/2006/docPropsVTypes"/>
</file>