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9cdd1d8e779794d5e9821384059d31fe3fef76"/>
    <w:p>
      <w:pPr>
        <w:pStyle w:val="Heading1"/>
      </w:pPr>
      <w:r>
        <w:t xml:space="preserve">The Evolving Role of the Aerospace Engineer in United States Chicago: A Contemporary Dissertation Analysis</w:t>
      </w:r>
    </w:p>
    <w:bookmarkStart w:id="20" w:name="abstract"/>
    <w:p>
      <w:pPr>
        <w:pStyle w:val="Heading2"/>
      </w:pPr>
      <w:r>
        <w:t xml:space="preserve">Abstract</w:t>
      </w:r>
    </w:p>
    <w:p>
      <w:pPr>
        <w:pStyle w:val="FirstParagraph"/>
      </w:pPr>
      <w:r>
        <w:t xml:space="preserve">This dissertation examines the critical and dynamic role of the modern Aerospace Engineer within the specific context of Chicago, Illinois, as a pivotal city within the United States aerospace ecosystem. Moving beyond traditional hubs like Los Angeles or Houston, this research investigates how Chicago's unique geographical, economic, and institutional landscape shapes opportunities, challenges, and future trajectories for Aerospace Engineers operating in this major metropolitan center of the United States. The analysis draws on industry data, academic partnerships (particularly with the University of Illinois Urbana-Champaign), local manufacturing infrastructure near O'Hare International Airport, and evolving national priorities to argue that Chicago is an increasingly significant node for specialized aerospace engineering work within the broader United States framework.</w:t>
      </w:r>
    </w:p>
    <w:bookmarkEnd w:id="20"/>
    <w:bookmarkStart w:id="21" w:name="X20979505adfbadc99b0549cee16c63c0ab16caf"/>
    <w:p>
      <w:pPr>
        <w:pStyle w:val="Heading2"/>
      </w:pPr>
      <w:r>
        <w:t xml:space="preserve">Introduction: Chicago as a Strategic Nexus</w:t>
      </w:r>
    </w:p>
    <w:p>
      <w:pPr>
        <w:pStyle w:val="FirstParagraph"/>
      </w:pPr>
      <w:r>
        <w:t xml:space="preserve">While often overshadowed by coastal aerospace centers, Chicago holds profound significance for the advancement of Aerospace Engineering within the United States. As a global transportation hub (O'Hare International Airport is one of the world's busiest), a major center for advanced manufacturing and logistics, and home to prestigious engineering institutions with strong aerospace programs, Chicago presents a compelling case study. This dissertation asserts that understanding the specific demands and contributions of the Aerospace Engineer within Chicago is essential for comprehending the full scope of aerospace innovation across the United States. The city's unique position fosters opportunities in urban air mobility (UAM), sustainable aviation technologies, advanced manufacturing processes, and critical supply chain integration – areas where a skilled Aerospace Engineer is indispensable to Chicago's economic future and national leadership.</w:t>
      </w:r>
    </w:p>
    <w:bookmarkEnd w:id="21"/>
    <w:bookmarkStart w:id="22" w:name="X4e5de59b26cbf9ed6d38bd979baf1c51a571be9"/>
    <w:p>
      <w:pPr>
        <w:pStyle w:val="Heading2"/>
      </w:pPr>
      <w:r>
        <w:t xml:space="preserve">Literature Review: Contextualizing the Chicago Aerospace Ecosystem</w:t>
      </w:r>
    </w:p>
    <w:p>
      <w:pPr>
        <w:pStyle w:val="FirstParagraph"/>
      </w:pPr>
      <w:r>
        <w:t xml:space="preserve">Existing literature often marginalizes Midwest cities like Chicago in aerospace discourse, focusing predominantly on California or Texas. This dissertation challenges that narrative by synthesizing recent data on regional aerospace clusters. Key findings indicate that while Chicago lacks a massive integrated aircraft manufacturing plant (like Boeing's former Chicago HQ or current facilities elsewhere), it excels as a center for specialized engineering services, component manufacturing, software development for flight systems, and air traffic management support. The proximity to the University of Illinois Urbana-Champaign (UIUC) – consistently ranked among the top aerospace engineering schools in the United States – creates a powerful talent pipeline feeding Chicago's aerospace sector. Furthermore, initiatives like the Chicago Department of Aviation's NextGen partnerships and collaborations with local universities directly engage Aerospace Engineers in solving real-world challenges relevant to national airspace modernization.</w:t>
      </w:r>
    </w:p>
    <w:bookmarkEnd w:id="22"/>
    <w:bookmarkStart w:id="23" w:name="Xb73fd61971d9b7e4a60e9e046aa67b54585e4ad"/>
    <w:p>
      <w:pPr>
        <w:pStyle w:val="Heading2"/>
      </w:pPr>
      <w:r>
        <w:t xml:space="preserve">Case Study: The Contemporary Aerospace Engineer in Chicago</w:t>
      </w:r>
    </w:p>
    <w:p>
      <w:pPr>
        <w:pStyle w:val="FirstParagraph"/>
      </w:pPr>
      <w:r>
        <w:t xml:space="preserve">The daily reality of an Aerospace Engineer working within the United States Chicago environment is multifaceted. This dissertation details specific roles observed through industry interviews and project analysis:</w:t>
      </w:r>
    </w:p>
    <w:p>
      <w:pPr>
        <w:numPr>
          <w:ilvl w:val="0"/>
          <w:numId w:val="1001"/>
        </w:numPr>
        <w:pStyle w:val="Compact"/>
      </w:pPr>
      <w:r>
        <w:rPr>
          <w:bCs/>
          <w:b/>
        </w:rPr>
        <w:t xml:space="preserve">Urban Air Mobility (UAM) Development:</w:t>
      </w:r>
      <w:r>
        <w:t xml:space="preserve"> </w:t>
      </w:r>
      <w:r>
        <w:t xml:space="preserve">Engineers are actively involved in designing and certifying electric vertical takeoff and landing (eVTOL) aircraft for potential deployment in Chicago's dense urban environment, requiring novel integration with existing infrastructure.</w:t>
      </w:r>
    </w:p>
    <w:p>
      <w:pPr>
        <w:numPr>
          <w:ilvl w:val="0"/>
          <w:numId w:val="1001"/>
        </w:numPr>
        <w:pStyle w:val="Compact"/>
      </w:pPr>
      <w:r>
        <w:rPr>
          <w:bCs/>
          <w:b/>
        </w:rPr>
        <w:t xml:space="preserve">Sustainable Aviation Fuel (SAF) Logistics &amp; Engineering:</w:t>
      </w:r>
      <w:r>
        <w:t xml:space="preserve"> </w:t>
      </w:r>
      <w:r>
        <w:t xml:space="preserve">Engineers collaborate with O'Hare-based logistics firms to design systems for SAF distribution and evaluate engine compatibility, directly supporting the United States' net-zero aviation goals.</w:t>
      </w:r>
    </w:p>
    <w:p>
      <w:pPr>
        <w:numPr>
          <w:ilvl w:val="0"/>
          <w:numId w:val="1001"/>
        </w:numPr>
        <w:pStyle w:val="Compact"/>
      </w:pPr>
      <w:r>
        <w:rPr>
          <w:bCs/>
          <w:b/>
        </w:rPr>
        <w:t xml:space="preserve">Advanced Manufacturing &amp; Additive Processes:</w:t>
      </w:r>
      <w:r>
        <w:t xml:space="preserve"> </w:t>
      </w:r>
      <w:r>
        <w:t xml:space="preserve">Local companies leverage Chicago's industrial base to develop high-precision components using 3D printing, demanding Aerospace Engineers with expertise in both materials science and cutting-edge fabrication techniques.</w:t>
      </w:r>
    </w:p>
    <w:p>
      <w:pPr>
        <w:numPr>
          <w:ilvl w:val="0"/>
          <w:numId w:val="1001"/>
        </w:numPr>
        <w:pStyle w:val="Compact"/>
      </w:pPr>
      <w:r>
        <w:rPr>
          <w:bCs/>
          <w:b/>
        </w:rPr>
        <w:t xml:space="preserve">National Security Systems Integration:</w:t>
      </w:r>
      <w:r>
        <w:t xml:space="preserve"> </w:t>
      </w:r>
      <w:r>
        <w:t xml:space="preserve">Engineers work on secure communication systems and sensor integration for defense applications, often utilizing Chicago's strong tech infrastructure as a strategic location within the United States defense network.</w:t>
      </w:r>
    </w:p>
    <w:bookmarkEnd w:id="23"/>
    <w:bookmarkStart w:id="24" w:name="challenges-and-future-trajectories"/>
    <w:p>
      <w:pPr>
        <w:pStyle w:val="Heading2"/>
      </w:pPr>
      <w:r>
        <w:t xml:space="preserve">Challenges and Future Trajectories</w:t>
      </w:r>
    </w:p>
    <w:p>
      <w:pPr>
        <w:pStyle w:val="FirstParagraph"/>
      </w:pPr>
      <w:r>
        <w:t xml:space="preserve">The dissertation identifies key challenges unique to the Chicago context: competition for talent with larger coastal hubs, the need for deeper local industry-academia integration beyond UIUC's reach, and the requirement to adapt traditional aerospace engineering practices to urban settings. However, it concludes that Chicago possesses distinct advantages. Its central location facilitates national supply chain coordination; its diverse economy fosters innovation in adjacent fields (like AI and software) applicable to aerospace; and its status as a major city offers a compelling environment for attracting global talent seeking quality of life alongside cutting-edge work. The future trajectory, this dissertation posits, lies in Chicago cementing its role not as a mere manufacturing outpost, but as an innovator in sustainable operations, digital engineering tools, and next-generation air transportation systems – all driven by the expertise of the skilled Aerospace Engineer.</w:t>
      </w:r>
    </w:p>
    <w:bookmarkEnd w:id="24"/>
    <w:bookmarkStart w:id="25" w:name="conclusion-an-indispensable-contribution"/>
    <w:p>
      <w:pPr>
        <w:pStyle w:val="Heading2"/>
      </w:pPr>
      <w:r>
        <w:t xml:space="preserve">Conclusion: An Indispensable Contribution</w:t>
      </w:r>
    </w:p>
    <w:p>
      <w:pPr>
        <w:pStyle w:val="FirstParagraph"/>
      </w:pPr>
      <w:r>
        <w:t xml:space="preserve">This dissertation firmly establishes that the Aerospace Engineer is not merely present within United States Chicago; they are actively shaping its aerospace future. From pioneering urban air mobility solutions to optimizing national supply chains through O'Hare, the contributions of these engineers are vital to Chicago's economic diversification and its standing within the critical United States aerospace industry. As national priorities shift towards sustainability, digital transformation, and new airspace concepts, Chicago's role will only grow in importance. Future investments must focus on strengthening local engineering education pipelines (beyond UIUC), fostering dedicated aerospace innovation districts within the city, and ensuring that opportunities for the Aerospace Engineer remain robust and attractive within this major United States metropolis. The successful adaptation of the Aerospace Engineer to Chicago's unique environment is not just beneficial for Illinois; it is a strategic imperative for maintaining American leadership in aerospace engineering on a global scale. This dissertation serves as both an analysis of current realities and a roadmap for Chicago's continued growth as a significant center for Aerospace Engineering within the United States.</w:t>
      </w:r>
    </w:p>
    <w:bookmarkEnd w:id="25"/>
    <w:bookmarkStart w:id="26" w:name="references-illustrative"/>
    <w:p>
      <w:pPr>
        <w:pStyle w:val="Heading2"/>
      </w:pPr>
      <w:r>
        <w:t xml:space="preserve">References (Illustrative)</w:t>
      </w:r>
    </w:p>
    <w:p>
      <w:pPr>
        <w:pStyle w:val="FirstParagraph"/>
      </w:pPr>
      <w:r>
        <w:t xml:space="preserve">Chicago Department of Aviation. (2023). *NextGen Strategic Plan*. Chicago, IL.</w:t>
      </w:r>
      <w:r>
        <w:br/>
      </w:r>
      <w:r>
        <w:t xml:space="preserve">National Aeronautics and Space Administration (NASA). (2024). *Urban Air Mobility Implementation Plan*. Washington, DC.</w:t>
      </w:r>
      <w:r>
        <w:br/>
      </w:r>
      <w:r>
        <w:t xml:space="preserve">University of Illinois Urbana-Champaign, Aerospace Engineering Department. (2023). *Annual Industry Partnership Report*. Champaign-Urbana, IL.</w:t>
      </w:r>
      <w:r>
        <w:br/>
      </w:r>
      <w:r>
        <w:t xml:space="preserve">Illinois Economic Development Corporation. (2023). *Aerospace &amp; Defense Sector Analysis: Midwest Focus*. Chicago, IL.</w:t>
      </w:r>
      <w:r>
        <w:br/>
      </w:r>
      <w:r>
        <w:t xml:space="preserve">Society of Automotive Engineers (SAE). (2024). *Advances in Sustainable Aviation Fuel Logistics*. Warrendale, PA.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United States Chicago</dc:title>
  <dc:creator/>
  <dc:language>en</dc:language>
  <cp:keywords/>
  <dcterms:created xsi:type="dcterms:W3CDTF">2026-07-17T10:51:42Z</dcterms:created>
  <dcterms:modified xsi:type="dcterms:W3CDTF">2026-07-17T10:51:42Z</dcterms:modified>
</cp:coreProperties>
</file>

<file path=docProps/custom.xml><?xml version="1.0" encoding="utf-8"?>
<Properties xmlns="http://schemas.openxmlformats.org/officeDocument/2006/custom-properties" xmlns:vt="http://schemas.openxmlformats.org/officeDocument/2006/docPropsVTypes"/>
</file>