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Italy</w:t>
      </w:r>
      <w:r>
        <w:t xml:space="preserve"> </w:t>
      </w:r>
      <w:r>
        <w:t xml:space="preserve">Rome</w:t>
      </w:r>
    </w:p>
    <w:bookmarkStart w:id="24" w:name="X51ad154fbb1b1a2bba3b7c0693036beefa1aca7"/>
    <w:p>
      <w:pPr>
        <w:pStyle w:val="Heading1"/>
      </w:pPr>
      <w:r>
        <w:t xml:space="preserve">The Enduring Legacy and Evolving Practice: A Dissertation on the Contemporary Architect in Italy Rome</w:t>
      </w:r>
    </w:p>
    <w:p>
      <w:pPr>
        <w:pStyle w:val="FirstParagraph"/>
      </w:pPr>
      <w:r>
        <w:t xml:space="preserve">Italy, and specifically its eternal capital Rome, stands as an unparalleled testament to architectural evolution spanning millennia. From the grandeur of Imperial forums to the delicate intricacies of Baroque piazzas, this city is a living museum where every stone narrates history. This Dissertation delves into the critical role of the modern</w:t>
      </w:r>
      <w:r>
        <w:t xml:space="preserve"> </w:t>
      </w:r>
      <w:r>
        <w:rPr>
          <w:iCs/>
          <w:i/>
        </w:rPr>
        <w:t xml:space="preserve">Architect</w:t>
      </w:r>
      <w:r>
        <w:t xml:space="preserve"> </w:t>
      </w:r>
      <w:r>
        <w:t xml:space="preserve">within the unique context of</w:t>
      </w:r>
      <w:r>
        <w:t xml:space="preserve"> </w:t>
      </w:r>
      <w:r>
        <w:rPr>
          <w:bCs/>
          <w:b/>
        </w:rPr>
        <w:t xml:space="preserve">Italy Rome</w:t>
      </w:r>
      <w:r>
        <w:t xml:space="preserve">, examining how professional practice navigates heritage conservation, urban dynamism, and contemporary design imperatives. The significance of this investigation lies in understanding that Rome's identity is intrinsically linked to its built environment, making the work of the</w:t>
      </w:r>
      <w:r>
        <w:t xml:space="preserve"> </w:t>
      </w:r>
      <w:r>
        <w:rPr>
          <w:iCs/>
          <w:i/>
        </w:rPr>
        <w:t xml:space="preserve">Architect</w:t>
      </w:r>
      <w:r>
        <w:t xml:space="preserve"> </w:t>
      </w:r>
      <w:r>
        <w:t xml:space="preserve">not merely a profession but a custodianship of cultural memory.</w:t>
      </w:r>
    </w:p>
    <w:bookmarkStart w:id="20" w:name="Xd1e87423d11163cc13a373724db5962fc4a8544"/>
    <w:p>
      <w:pPr>
        <w:pStyle w:val="Heading2"/>
      </w:pPr>
      <w:r>
        <w:t xml:space="preserve">The Historical Tapestry: Rome as an Architectural Crucible</w:t>
      </w:r>
    </w:p>
    <w:p>
      <w:pPr>
        <w:pStyle w:val="FirstParagraph"/>
      </w:pPr>
      <w:r>
        <w:t xml:space="preserve">Rome's architectural narrative is foundational to global practice. The Romans mastered engineering (aqueducts, concrete), the Renaissance rediscovered classical principles (Bramante’s Tempietto, Michelangelo’s Piazza del Campidoglio), and Baroque masters like Borromini redefined spatial drama (San Carlo alle Quattro Fontane). This rich legacy defines the</w:t>
      </w:r>
      <w:r>
        <w:t xml:space="preserve"> </w:t>
      </w:r>
      <w:r>
        <w:rPr>
          <w:bCs/>
          <w:b/>
        </w:rPr>
        <w:t xml:space="preserve">Italy Rome</w:t>
      </w:r>
      <w:r>
        <w:t xml:space="preserve"> </w:t>
      </w:r>
      <w:r>
        <w:t xml:space="preserve">experience. For any</w:t>
      </w:r>
      <w:r>
        <w:t xml:space="preserve"> </w:t>
      </w:r>
      <w:r>
        <w:rPr>
          <w:iCs/>
          <w:i/>
        </w:rPr>
        <w:t xml:space="preserve">Architect</w:t>
      </w:r>
      <w:r>
        <w:t xml:space="preserve"> </w:t>
      </w:r>
      <w:r>
        <w:t xml:space="preserve">operating here, this is not an abstract backdrop but a constant, demanding dialogue. The Dissertation acknowledges that contemporary practice in Rome cannot be divorced from this profound historical layer. An</w:t>
      </w:r>
      <w:r>
        <w:t xml:space="preserve"> </w:t>
      </w:r>
      <w:r>
        <w:rPr>
          <w:iCs/>
          <w:i/>
        </w:rPr>
        <w:t xml:space="preserve">Architect</w:t>
      </w:r>
      <w:r>
        <w:t xml:space="preserve"> </w:t>
      </w:r>
      <w:r>
        <w:t xml:space="preserve">must possess deep historical literacy – understanding the nuances of *comune* regulations, *Soprintendenza* oversight for cultural heritage (UNESCO World Heritage site), and the specific typologies of Roman neighborhoods like Trastevere or Testaccio. Ignoring this context risks producing work that feels alien, disruptive, or historically tone-deaf within</w:t>
      </w:r>
      <w:r>
        <w:t xml:space="preserve"> </w:t>
      </w:r>
      <w:r>
        <w:rPr>
          <w:bCs/>
          <w:b/>
        </w:rPr>
        <w:t xml:space="preserve">Italy Rome</w:t>
      </w:r>
      <w:r>
        <w:t xml:space="preserve">.</w:t>
      </w:r>
    </w:p>
    <w:bookmarkEnd w:id="20"/>
    <w:bookmarkStart w:id="21" w:name="X13111e53182297f02c81bd17feb8001824e73ff"/>
    <w:p>
      <w:pPr>
        <w:pStyle w:val="Heading2"/>
      </w:pPr>
      <w:r>
        <w:t xml:space="preserve">The Contemporary Architect: Navigating Complexities in Italy Rome</w:t>
      </w:r>
    </w:p>
    <w:p>
      <w:pPr>
        <w:pStyle w:val="FirstParagraph"/>
      </w:pPr>
      <w:r>
        <w:t xml:space="preserve">The modern</w:t>
      </w:r>
      <w:r>
        <w:t xml:space="preserve"> </w:t>
      </w:r>
      <w:r>
        <w:rPr>
          <w:iCs/>
          <w:i/>
        </w:rPr>
        <w:t xml:space="preserve">Architect</w:t>
      </w:r>
      <w:r>
        <w:t xml:space="preserve"> </w:t>
      </w:r>
      <w:r>
        <w:t xml:space="preserve">in</w:t>
      </w:r>
      <w:r>
        <w:t xml:space="preserve"> </w:t>
      </w:r>
      <w:r>
        <w:rPr>
          <w:bCs/>
          <w:b/>
        </w:rPr>
        <w:t xml:space="preserve">Italy Rome</w:t>
      </w:r>
      <w:r>
        <w:t xml:space="preserve"> </w:t>
      </w:r>
      <w:r>
        <w:t xml:space="preserve">operates at a complex intersection. On one hand, there is immense pressure to preserve the irreplaceable fabric of the city – its historic center, ancient ruins integrated within modern life, and centuries-old building stock. On the other, Rome demands solutions for 21st-century needs: sustainable urban development (addressing traffic and pollution), housing crises in dense areas, adaptive reuse of underutilized structures (like former industrial sites or *palazzi*), and creating spaces for a diverse population. This Dissertation argues that the successful</w:t>
      </w:r>
      <w:r>
        <w:t xml:space="preserve"> </w:t>
      </w:r>
      <w:r>
        <w:rPr>
          <w:iCs/>
          <w:i/>
        </w:rPr>
        <w:t xml:space="preserve">Architect</w:t>
      </w:r>
      <w:r>
        <w:t xml:space="preserve"> </w:t>
      </w:r>
      <w:r>
        <w:t xml:space="preserve">in Rome is not just a designer but a skilled negotiator, historian, technologist, and community advocate.</w:t>
      </w:r>
    </w:p>
    <w:p>
      <w:pPr>
        <w:pStyle w:val="BodyText"/>
      </w:pPr>
      <w:r>
        <w:t xml:space="preserve">The practice involves navigating intricate bureaucratic landscapes governed by national laws (*Legge n. 431/85* for heritage protection) and local *Comune* regulations. A single project in Rome might require coordination with the *Soprintendenza*, environmental agencies, utility providers, historical societies, and local residents – a complexity rarely matched elsewhere. The Dissertation highlights case studies where innovative</w:t>
      </w:r>
      <w:r>
        <w:t xml:space="preserve"> </w:t>
      </w:r>
      <w:r>
        <w:rPr>
          <w:iCs/>
          <w:i/>
        </w:rPr>
        <w:t xml:space="preserve">Architect</w:t>
      </w:r>
      <w:r>
        <w:t xml:space="preserve"> </w:t>
      </w:r>
      <w:r>
        <w:t xml:space="preserve">interventions have succeeded: for instance, the sensitive renovation of a historic *palazzo* into mixed-use sustainable housing in Monti (respecting original facades while integrating modern energy systems), or the creation of new public plazas that subtly reference Roman urban patterns without imitating them. These projects exemplify how a profound understanding of</w:t>
      </w:r>
      <w:r>
        <w:t xml:space="preserve"> </w:t>
      </w:r>
      <w:r>
        <w:rPr>
          <w:bCs/>
          <w:b/>
        </w:rPr>
        <w:t xml:space="preserve">Italy Rome</w:t>
      </w:r>
      <w:r>
        <w:t xml:space="preserve">'s specific challenges shapes the</w:t>
      </w:r>
      <w:r>
        <w:t xml:space="preserve"> </w:t>
      </w:r>
      <w:r>
        <w:rPr>
          <w:iCs/>
          <w:i/>
        </w:rPr>
        <w:t xml:space="preserve">Architect</w:t>
      </w:r>
      <w:r>
        <w:t xml:space="preserve">'s methodology and outcome.</w:t>
      </w:r>
    </w:p>
    <w:bookmarkEnd w:id="21"/>
    <w:bookmarkStart w:id="22" w:name="X6a0b89dcc0fad2871d71df64cde9ee8a09510ff"/>
    <w:p>
      <w:pPr>
        <w:pStyle w:val="Heading2"/>
      </w:pPr>
      <w:r>
        <w:t xml:space="preserve">The Architect as Cultural Steward: Beyond Aesthetics in Italy Rome</w:t>
      </w:r>
    </w:p>
    <w:p>
      <w:pPr>
        <w:pStyle w:val="FirstParagraph"/>
      </w:pPr>
      <w:r>
        <w:t xml:space="preserve">Crucially, this Dissertation posits that the role of the</w:t>
      </w:r>
      <w:r>
        <w:t xml:space="preserve"> </w:t>
      </w:r>
      <w:r>
        <w:rPr>
          <w:iCs/>
          <w:i/>
        </w:rPr>
        <w:t xml:space="preserve">Architect</w:t>
      </w:r>
      <w:r>
        <w:t xml:space="preserve"> </w:t>
      </w:r>
      <w:r>
        <w:t xml:space="preserve">in Rome transcends aesthetics or technical execution. It is fundamentally about cultural stewardship within a city where architecture is identity. Every new building, addition, or restoration decision contributes to Rome's evolving narrative. The</w:t>
      </w:r>
      <w:r>
        <w:t xml:space="preserve"> </w:t>
      </w:r>
      <w:r>
        <w:rPr>
          <w:iCs/>
          <w:i/>
        </w:rPr>
        <w:t xml:space="preserve">Architect</w:t>
      </w:r>
      <w:r>
        <w:t xml:space="preserve"> </w:t>
      </w:r>
      <w:r>
        <w:t xml:space="preserve">must ask: How does this fit into the centuries-long conversation of Roman space? Does it respect the scale and rhythm of neighboring historic structures? Does it enhance public life in a way that resonates with Roman sensibilities (the *la dolce vita* ethos, the importance of outdoor gathering)? The Dissertation emphasizes that failing to engage deeply with</w:t>
      </w:r>
      <w:r>
        <w:t xml:space="preserve"> </w:t>
      </w:r>
      <w:r>
        <w:rPr>
          <w:bCs/>
          <w:b/>
        </w:rPr>
        <w:t xml:space="preserve">Italy Rome</w:t>
      </w:r>
      <w:r>
        <w:t xml:space="preserve">'s social and historical fabric renders even technically brilliant projects culturally insignificant or damaging.</w:t>
      </w:r>
    </w:p>
    <w:p>
      <w:pPr>
        <w:pStyle w:val="BodyText"/>
      </w:pPr>
      <w:r>
        <w:t xml:space="preserve">Furthermore, the challenge of sustainability in Rome is unique. It’s not merely about energy efficiency in a new tower (though that matters), but about integrating green solutions into historic contexts – retrofitting ancient buildings for passive cooling, creating urban gardens on constrained plots within the historic center, managing stormwater through permeable surfaces that respect archaeological layers. The</w:t>
      </w:r>
      <w:r>
        <w:t xml:space="preserve"> </w:t>
      </w:r>
      <w:r>
        <w:rPr>
          <w:iCs/>
          <w:i/>
        </w:rPr>
        <w:t xml:space="preserve">Architect</w:t>
      </w:r>
      <w:r>
        <w:t xml:space="preserve"> </w:t>
      </w:r>
      <w:r>
        <w:t xml:space="preserve">must be adept at this nuanced dialogue between past and future within</w:t>
      </w:r>
      <w:r>
        <w:t xml:space="preserve"> </w:t>
      </w:r>
      <w:r>
        <w:rPr>
          <w:bCs/>
          <w:b/>
        </w:rPr>
        <w:t xml:space="preserve">Italy Rome</w:t>
      </w:r>
      <w:r>
        <w:t xml:space="preserve">.</w:t>
      </w:r>
    </w:p>
    <w:bookmarkEnd w:id="22"/>
    <w:bookmarkStart w:id="23" w:name="Xb824b1adb98159f7c07cbf6ae46f7407e379c8d"/>
    <w:p>
      <w:pPr>
        <w:pStyle w:val="Heading2"/>
      </w:pPr>
      <w:r>
        <w:t xml:space="preserve">Conclusion: The Indispensable Architect for Italy Rome's Future</w:t>
      </w:r>
    </w:p>
    <w:p>
      <w:pPr>
        <w:pStyle w:val="FirstParagraph"/>
      </w:pPr>
      <w:r>
        <w:t xml:space="preserve">This Dissertation underscores the irreplaceable role of the contemporary</w:t>
      </w:r>
      <w:r>
        <w:t xml:space="preserve"> </w:t>
      </w:r>
      <w:r>
        <w:rPr>
          <w:iCs/>
          <w:i/>
        </w:rPr>
        <w:t xml:space="preserve">Architect</w:t>
      </w:r>
      <w:r>
        <w:t xml:space="preserve"> </w:t>
      </w:r>
      <w:r>
        <w:t xml:space="preserve">in safeguarding and innovating within the extraordinary context of Italy Rome. The city's unparalleled architectural heritage creates a uniquely demanding yet inspiring professional landscape. Success requires far more than technical skill; it demands deep historical knowledge, exceptional negotiation abilities, a profound respect for cultural identity, and an innovative spirit capable of solving modern problems within ancient constraints. The</w:t>
      </w:r>
      <w:r>
        <w:t xml:space="preserve"> </w:t>
      </w:r>
      <w:r>
        <w:rPr>
          <w:iCs/>
          <w:i/>
        </w:rPr>
        <w:t xml:space="preserve">Architect</w:t>
      </w:r>
      <w:r>
        <w:t xml:space="preserve"> </w:t>
      </w:r>
      <w:r>
        <w:t xml:space="preserve">in Rome is not merely designing buildings; they are actively shaping the city's future narrative while honoring its past. As Rome continues to evolve as a global capital grappling with the pressures of modernity and the weight of history, the thoughtful, ethically grounded practice of the</w:t>
      </w:r>
      <w:r>
        <w:t xml:space="preserve"> </w:t>
      </w:r>
      <w:r>
        <w:rPr>
          <w:iCs/>
          <w:i/>
        </w:rPr>
        <w:t xml:space="preserve">Architect</w:t>
      </w:r>
      <w:r>
        <w:t xml:space="preserve"> </w:t>
      </w:r>
      <w:r>
        <w:t xml:space="preserve">remains paramount. This Dissertation concludes that investing in and supporting architects who are truly attuned to Italy Rome's specific genius loci is not optional – it is essential for preserving one of humanity’s most precious urban legacies for future generations. The continued vibrancy, authenticity, and dignity of</w:t>
      </w:r>
      <w:r>
        <w:t xml:space="preserve"> </w:t>
      </w:r>
      <w:r>
        <w:rPr>
          <w:bCs/>
          <w:b/>
        </w:rPr>
        <w:t xml:space="preserve">Italy Rome</w:t>
      </w:r>
      <w:r>
        <w:t xml:space="preserve"> </w:t>
      </w:r>
      <w:r>
        <w:t xml:space="preserve">rests significantly on the shoulders of its dedicated Architects.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Architect's Role in Italy Rome</dc:title>
  <dc:creator/>
  <dc:language>en</dc:language>
  <cp:keywords/>
  <dcterms:created xsi:type="dcterms:W3CDTF">2026-07-13T18:53:51Z</dcterms:created>
  <dcterms:modified xsi:type="dcterms:W3CDTF">2026-07-13T18:53:51Z</dcterms:modified>
</cp:coreProperties>
</file>

<file path=docProps/custom.xml><?xml version="1.0" encoding="utf-8"?>
<Properties xmlns="http://schemas.openxmlformats.org/officeDocument/2006/custom-properties" xmlns:vt="http://schemas.openxmlformats.org/officeDocument/2006/docPropsVTypes"/>
</file>