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Pakistan</w:t>
      </w:r>
      <w:r>
        <w:t xml:space="preserve"> </w:t>
      </w:r>
      <w:r>
        <w:t xml:space="preserve">Karachi's</w:t>
      </w:r>
      <w:r>
        <w:t xml:space="preserve"> </w:t>
      </w:r>
      <w:r>
        <w:t xml:space="preserve">Urban</w:t>
      </w:r>
      <w:r>
        <w:t xml:space="preserve"> </w:t>
      </w:r>
      <w:r>
        <w:t xml:space="preserve">Future</w:t>
      </w:r>
    </w:p>
    <w:bookmarkStart w:id="27" w:name="X47ab3554e22c1890b5424f0a29a1194f42eb943"/>
    <w:p>
      <w:pPr>
        <w:pStyle w:val="Heading1"/>
      </w:pPr>
      <w:r>
        <w:t xml:space="preserve">Dissertation: The Critical Role of the Architect in Shaping Pakistan Karachi's Urban Future</w:t>
      </w:r>
    </w:p>
    <w:bookmarkStart w:id="20" w:name="abstract"/>
    <w:p>
      <w:pPr>
        <w:pStyle w:val="Heading2"/>
      </w:pPr>
      <w:r>
        <w:t xml:space="preserve">Abstract</w:t>
      </w:r>
    </w:p>
    <w:p>
      <w:pPr>
        <w:pStyle w:val="FirstParagraph"/>
      </w:pPr>
      <w:r>
        <w:t xml:space="preserve">This dissertation critically examines the indispensable role of the</w:t>
      </w:r>
      <w:r>
        <w:t xml:space="preserve"> </w:t>
      </w:r>
      <w:r>
        <w:rPr>
          <w:iCs/>
          <w:i/>
        </w:rPr>
        <w:t xml:space="preserve">Architect</w:t>
      </w:r>
      <w:r>
        <w:t xml:space="preserve"> </w:t>
      </w:r>
      <w:r>
        <w:t xml:space="preserve">within the complex and rapidly evolving urban fabric of</w:t>
      </w:r>
      <w:r>
        <w:t xml:space="preserve"> </w:t>
      </w:r>
      <w:r>
        <w:rPr>
          <w:bCs/>
          <w:b/>
        </w:rPr>
        <w:t xml:space="preserve">Pakistan Karachi</w:t>
      </w:r>
      <w:r>
        <w:t xml:space="preserve">. Moving beyond mere building design, it argues that the contemporary</w:t>
      </w:r>
      <w:r>
        <w:t xml:space="preserve"> </w:t>
      </w:r>
      <w:r>
        <w:rPr>
          <w:iCs/>
          <w:i/>
        </w:rPr>
        <w:t xml:space="preserve">Architect</w:t>
      </w:r>
      <w:r>
        <w:t xml:space="preserve"> </w:t>
      </w:r>
      <w:r>
        <w:t xml:space="preserve">in Karachi must function as a multifaceted urban strategist, cultural custodian, and sustainable development catalyst. Focusing on the unique socio-economic, environmental, and historical challenges endemic to Pakistan's largest metropolis, this work contends that effective architectural practice is not optional but fundamental to Karachi's resilience and equitable growth. The analysis underscores why the specific expertise of a locally attuned</w:t>
      </w:r>
      <w:r>
        <w:t xml:space="preserve"> </w:t>
      </w:r>
      <w:r>
        <w:rPr>
          <w:iCs/>
          <w:i/>
        </w:rPr>
        <w:t xml:space="preserve">Architect</w:t>
      </w:r>
      <w:r>
        <w:t xml:space="preserve"> </w:t>
      </w:r>
      <w:r>
        <w:t xml:space="preserve">is paramount for navigating Karachi’s trajectory as a city of over 20 million people facing unprecedented pressures.</w:t>
      </w:r>
    </w:p>
    <w:bookmarkEnd w:id="20"/>
    <w:bookmarkStart w:id="21" w:name="Xe5b793f9696a9ec094b91a3ac0d7730fdfb684d"/>
    <w:p>
      <w:pPr>
        <w:pStyle w:val="Heading2"/>
      </w:pPr>
      <w:r>
        <w:t xml:space="preserve">1. Introduction: Karachi - A Metropolis Demanding Architectural Ingenuity</w:t>
      </w:r>
    </w:p>
    <w:p>
      <w:pPr>
        <w:pStyle w:val="FirstParagraph"/>
      </w:pPr>
      <w:r>
        <w:t xml:space="preserve">Pakistan Karachi stands as a vibrant, chaotic, and critically important urban center, acting as the economic engine of</w:t>
      </w:r>
      <w:r>
        <w:t xml:space="preserve"> </w:t>
      </w:r>
      <w:r>
        <w:rPr>
          <w:bCs/>
          <w:b/>
        </w:rPr>
        <w:t xml:space="preserve">Pakistan</w:t>
      </w:r>
      <w:r>
        <w:t xml:space="preserve"> </w:t>
      </w:r>
      <w:r>
        <w:t xml:space="preserve">and housing a significant portion of its population. Its rapid, often unplanned growth has created a labyrinthine urban landscape characterized by stark contrasts: colonial-era heritage juxtaposed with sprawling informal settlements (</w:t>
      </w:r>
      <w:r>
        <w:rPr>
          <w:iCs/>
          <w:i/>
        </w:rPr>
        <w:t xml:space="preserve">katchi abadis</w:t>
      </w:r>
      <w:r>
        <w:t xml:space="preserve">), severe infrastructure deficits, recurring environmental crises like flooding, and intense pressure on limited resources. This complex reality renders the role of the</w:t>
      </w:r>
      <w:r>
        <w:t xml:space="preserve"> </w:t>
      </w:r>
      <w:r>
        <w:rPr>
          <w:iCs/>
          <w:i/>
        </w:rPr>
        <w:t xml:space="preserve">Architect</w:t>
      </w:r>
      <w:r>
        <w:t xml:space="preserve"> </w:t>
      </w:r>
      <w:r>
        <w:t xml:space="preserve">far more than a technical profession; it becomes a pivotal socio-political act within</w:t>
      </w:r>
      <w:r>
        <w:t xml:space="preserve"> </w:t>
      </w:r>
      <w:r>
        <w:rPr>
          <w:bCs/>
          <w:b/>
        </w:rPr>
        <w:t xml:space="preserve">Pakistan Karachi</w:t>
      </w:r>
      <w:r>
        <w:t xml:space="preserve">. The Dissertation asserts that without architects deeply embedded in Karachi's specific context – understanding its climate, culture, governance challenges, and community dynamics – sustainable and inclusive urban development remains an unattainable ideal. The sheer scale of Karachi’s challenges necessitates architects who are not just designers but essential problem-solvers for the city's future.</w:t>
      </w:r>
    </w:p>
    <w:bookmarkEnd w:id="21"/>
    <w:bookmarkStart w:id="22" w:name="X6db1fec973c1e83307d391c0eaaf8aadbc46204"/>
    <w:p>
      <w:pPr>
        <w:pStyle w:val="Heading2"/>
      </w:pPr>
      <w:r>
        <w:t xml:space="preserve">2. Key Challenges in Pakistan Karachi Requiring Architectural Expertise</w:t>
      </w:r>
    </w:p>
    <w:p>
      <w:pPr>
        <w:pStyle w:val="FirstParagraph"/>
      </w:pPr>
      <w:r>
        <w:t xml:space="preserve">The</w:t>
      </w:r>
      <w:r>
        <w:t xml:space="preserve"> </w:t>
      </w:r>
      <w:r>
        <w:rPr>
          <w:iCs/>
          <w:i/>
        </w:rPr>
        <w:t xml:space="preserve">Architect</w:t>
      </w:r>
      <w:r>
        <w:t xml:space="preserve"> </w:t>
      </w:r>
      <w:r>
        <w:t xml:space="preserve">operating within</w:t>
      </w:r>
      <w:r>
        <w:t xml:space="preserve"> </w:t>
      </w:r>
      <w:r>
        <w:rPr>
          <w:bCs/>
          <w:b/>
        </w:rPr>
        <w:t xml:space="preserve">Pakistan Karachi</w:t>
      </w:r>
      <w:r>
        <w:t xml:space="preserve"> </w:t>
      </w:r>
      <w:r>
        <w:t xml:space="preserve">confronts a constellation of interconnected challenges demanding specialized architectural intervention:</w:t>
      </w:r>
    </w:p>
    <w:p>
      <w:pPr>
        <w:numPr>
          <w:ilvl w:val="0"/>
          <w:numId w:val="1001"/>
        </w:numPr>
        <w:pStyle w:val="Compact"/>
      </w:pPr>
      <w:r>
        <w:rPr>
          <w:bCs/>
          <w:b/>
        </w:rPr>
        <w:t xml:space="preserve">Sustainable Urban Growth &amp; Informal Settlements:</w:t>
      </w:r>
      <w:r>
        <w:t xml:space="preserve"> </w:t>
      </w:r>
      <w:r>
        <w:t xml:space="preserve">Over 60% of Karachi's population resides in informal settlements lacking basic services. The</w:t>
      </w:r>
      <w:r>
        <w:t xml:space="preserve"> </w:t>
      </w:r>
      <w:r>
        <w:rPr>
          <w:iCs/>
          <w:i/>
        </w:rPr>
        <w:t xml:space="preserve">Architect</w:t>
      </w:r>
      <w:r>
        <w:t xml:space="preserve"> </w:t>
      </w:r>
      <w:r>
        <w:t xml:space="preserve">must pioneer context-sensitive, incremental upgrading strategies that respect community agency while integrating essential infrastructure – a task requiring deep local knowledge far beyond generic design manuals.</w:t>
      </w:r>
    </w:p>
    <w:p>
      <w:pPr>
        <w:numPr>
          <w:ilvl w:val="0"/>
          <w:numId w:val="1001"/>
        </w:numPr>
        <w:pStyle w:val="Compact"/>
      </w:pPr>
      <w:r>
        <w:rPr>
          <w:bCs/>
          <w:b/>
        </w:rPr>
        <w:t xml:space="preserve">Climatic Vulnerability:</w:t>
      </w:r>
      <w:r>
        <w:t xml:space="preserve"> </w:t>
      </w:r>
      <w:r>
        <w:t xml:space="preserve">Karachi faces extreme heat, monsoon flooding (as seen in the devastating 2022 floods), and coastal erosion. The Dissertation emphasizes that architects must move beyond aesthetics to integrate passive cooling, flood-resilient construction, and water-sensitive urban design as non-negotiable elements of practice within</w:t>
      </w:r>
      <w:r>
        <w:t xml:space="preserve"> </w:t>
      </w:r>
      <w:r>
        <w:rPr>
          <w:bCs/>
          <w:b/>
        </w:rPr>
        <w:t xml:space="preserve">Pakistan Karachi</w:t>
      </w:r>
      <w:r>
        <w:t xml:space="preserve">.</w:t>
      </w:r>
    </w:p>
    <w:p>
      <w:pPr>
        <w:numPr>
          <w:ilvl w:val="0"/>
          <w:numId w:val="1001"/>
        </w:numPr>
        <w:pStyle w:val="Compact"/>
      </w:pPr>
      <w:r>
        <w:rPr>
          <w:bCs/>
          <w:b/>
        </w:rPr>
        <w:t xml:space="preserve">Infrastructure Deficits &amp; Governance:</w:t>
      </w:r>
      <w:r>
        <w:t xml:space="preserve"> </w:t>
      </w:r>
      <w:r>
        <w:t xml:space="preserve">Chronic underinvestment in transport, energy, and waste management necessitates architects to actively engage with city planning frameworks. They must advocate for integrated solutions (e.g., transit-oriented development) and collaborate effectively with often fragmented municipal authorities – a role requiring political acumen alongside design skill.</w:t>
      </w:r>
    </w:p>
    <w:p>
      <w:pPr>
        <w:numPr>
          <w:ilvl w:val="0"/>
          <w:numId w:val="1001"/>
        </w:numPr>
        <w:pStyle w:val="Compact"/>
      </w:pPr>
      <w:r>
        <w:rPr>
          <w:bCs/>
          <w:b/>
        </w:rPr>
        <w:t xml:space="preserve">Cultural Heritage at Risk:</w:t>
      </w:r>
      <w:r>
        <w:t xml:space="preserve"> </w:t>
      </w:r>
      <w:r>
        <w:t xml:space="preserve">Karachi boasts significant architectural heritage, from pre-partition buildings to post-1947 modernist structures. The Dissertation argues that the</w:t>
      </w:r>
      <w:r>
        <w:t xml:space="preserve"> </w:t>
      </w:r>
      <w:r>
        <w:rPr>
          <w:iCs/>
          <w:i/>
        </w:rPr>
        <w:t xml:space="preserve">Architect</w:t>
      </w:r>
      <w:r>
        <w:t xml:space="preserve"> </w:t>
      </w:r>
      <w:r>
        <w:t xml:space="preserve">bears a critical responsibility for its conservation and adaptive reuse, not merely as preservationists but as catalysts for creating meaningful urban experiences rooted in local identity.</w:t>
      </w:r>
    </w:p>
    <w:bookmarkEnd w:id="22"/>
    <w:bookmarkStart w:id="23" w:name="X82558c7cee689eaa2c0b3dadab607459bf18d83"/>
    <w:p>
      <w:pPr>
        <w:pStyle w:val="Heading2"/>
      </w:pPr>
      <w:r>
        <w:t xml:space="preserve">3. The Evolving Role of the Architect: From Designer to Urban Steward</w:t>
      </w:r>
    </w:p>
    <w:p>
      <w:pPr>
        <w:pStyle w:val="FirstParagraph"/>
      </w:pPr>
      <w:r>
        <w:t xml:space="preserve">This Dissertation posits that the successful</w:t>
      </w:r>
      <w:r>
        <w:t xml:space="preserve"> </w:t>
      </w:r>
      <w:r>
        <w:rPr>
          <w:iCs/>
          <w:i/>
        </w:rPr>
        <w:t xml:space="preserve">Architect</w:t>
      </w:r>
      <w:r>
        <w:t xml:space="preserve"> </w:t>
      </w:r>
      <w:r>
        <w:t xml:space="preserve">in</w:t>
      </w:r>
      <w:r>
        <w:t xml:space="preserve"> </w:t>
      </w:r>
      <w:r>
        <w:rPr>
          <w:bCs/>
          <w:b/>
        </w:rPr>
        <w:t xml:space="preserve">Pakistan Karachi</w:t>
      </w:r>
      <w:r>
        <w:t xml:space="preserve"> </w:t>
      </w:r>
      <w:r>
        <w:t xml:space="preserve">must transcend traditional boundaries. They are evolving into:</w:t>
      </w:r>
    </w:p>
    <w:p>
      <w:pPr>
        <w:numPr>
          <w:ilvl w:val="0"/>
          <w:numId w:val="1002"/>
        </w:numPr>
        <w:pStyle w:val="Compact"/>
      </w:pPr>
      <w:r>
        <w:rPr>
          <w:bCs/>
          <w:b/>
        </w:rPr>
        <w:t xml:space="preserve">Cultural Mediators:</w:t>
      </w:r>
      <w:r>
        <w:t xml:space="preserve"> </w:t>
      </w:r>
      <w:r>
        <w:t xml:space="preserve">Understanding and respecting diverse socio-cultural dynamics across Karachi's neighborhoods is essential for designing spaces that foster community cohesion, not segregation.</w:t>
      </w:r>
    </w:p>
    <w:p>
      <w:pPr>
        <w:numPr>
          <w:ilvl w:val="0"/>
          <w:numId w:val="1002"/>
        </w:numPr>
        <w:pStyle w:val="Compact"/>
      </w:pPr>
      <w:r>
        <w:rPr>
          <w:bCs/>
          <w:b/>
        </w:rPr>
        <w:t xml:space="preserve">Sustainability Technologists:</w:t>
      </w:r>
      <w:r>
        <w:t xml:space="preserve"> </w:t>
      </w:r>
      <w:r>
        <w:t xml:space="preserve">Mastery of local materials, passive design principles suitable for Karachi's climate, and innovative waste-water management systems are now core competencies.</w:t>
      </w:r>
    </w:p>
    <w:p>
      <w:pPr>
        <w:numPr>
          <w:ilvl w:val="0"/>
          <w:numId w:val="1002"/>
        </w:numPr>
        <w:pStyle w:val="Compact"/>
      </w:pPr>
      <w:r>
        <w:rPr>
          <w:bCs/>
          <w:b/>
        </w:rPr>
        <w:t xml:space="preserve">Advocates &amp; Collaborators:</w:t>
      </w:r>
      <w:r>
        <w:t xml:space="preserve"> </w:t>
      </w:r>
      <w:r>
        <w:t xml:space="preserve">Architects must engage proactively with communities (especially the marginalized in informal settlements), NGOs, government bodies, and private developers to build consensus and drive systemic change. The Dissertation highlights successful case studies where architect-led community workshops led to more effective housing solutions.</w:t>
      </w:r>
    </w:p>
    <w:p>
      <w:pPr>
        <w:numPr>
          <w:ilvl w:val="0"/>
          <w:numId w:val="1002"/>
        </w:numPr>
        <w:pStyle w:val="Compact"/>
      </w:pPr>
      <w:r>
        <w:rPr>
          <w:bCs/>
          <w:b/>
        </w:rPr>
        <w:t xml:space="preserve">Resilience Planners:</w:t>
      </w:r>
      <w:r>
        <w:t xml:space="preserve"> </w:t>
      </w:r>
      <w:r>
        <w:t xml:space="preserve">Integrating disaster risk reduction into every project – from building foundations resistant to flooding to community-level early warning systems – is no longer optional; it's a fundamental duty within the Karachi context.</w:t>
      </w:r>
    </w:p>
    <w:bookmarkEnd w:id="23"/>
    <w:bookmarkStart w:id="24" w:name="X7c6fbe7f874ece4fb7151d5d0f358e122a02736"/>
    <w:p>
      <w:pPr>
        <w:pStyle w:val="Heading2"/>
      </w:pPr>
      <w:r>
        <w:t xml:space="preserve">4. The Imperative for Locally Grounded Architectural Practice</w:t>
      </w:r>
    </w:p>
    <w:p>
      <w:pPr>
        <w:pStyle w:val="FirstParagraph"/>
      </w:pPr>
      <w:r>
        <w:t xml:space="preserve">The Dissertation strongly asserts that imported architectural models or generic global practices are ill-suited for</w:t>
      </w:r>
      <w:r>
        <w:t xml:space="preserve"> </w:t>
      </w:r>
      <w:r>
        <w:rPr>
          <w:bCs/>
          <w:b/>
        </w:rPr>
        <w:t xml:space="preserve">Pakistan Karachi</w:t>
      </w:r>
      <w:r>
        <w:t xml:space="preserve">. Success requires architects deeply familiar with the city's specific realities:</w:t>
      </w:r>
    </w:p>
    <w:p>
      <w:pPr>
        <w:numPr>
          <w:ilvl w:val="0"/>
          <w:numId w:val="1003"/>
        </w:numPr>
        <w:pStyle w:val="Compact"/>
      </w:pPr>
      <w:r>
        <w:t xml:space="preserve">Understanding local construction techniques and material availability.</w:t>
      </w:r>
    </w:p>
    <w:p>
      <w:pPr>
        <w:numPr>
          <w:ilvl w:val="0"/>
          <w:numId w:val="1003"/>
        </w:numPr>
        <w:pStyle w:val="Compact"/>
      </w:pPr>
      <w:r>
        <w:t xml:space="preserve">Grasping the nuances of land tenure systems, particularly in informal areas.</w:t>
      </w:r>
    </w:p>
    <w:p>
      <w:pPr>
        <w:numPr>
          <w:ilvl w:val="0"/>
          <w:numId w:val="1003"/>
        </w:numPr>
        <w:pStyle w:val="Compact"/>
      </w:pPr>
      <w:r>
        <w:t xml:space="preserve">Recognizing the impact of political economy on development priorities.</w:t>
      </w:r>
    </w:p>
    <w:p>
      <w:pPr>
        <w:pStyle w:val="FirstParagraph"/>
      </w:pPr>
      <w:r>
        <w:t xml:space="preserve">An architect who has studied Karachi’s history, navigated its traffic patterns, understood its monsoon rhythm, and built relationships within communities possesses an irreplaceable advantage. This Dissertation provides evidence that projects designed by locally embedded architects demonstrate higher community acceptance, greater sustainability performance (e.g., reduced energy costs), and longer-term viability compared to those relying solely on external expertise. The future of</w:t>
      </w:r>
      <w:r>
        <w:t xml:space="preserve"> </w:t>
      </w:r>
      <w:r>
        <w:rPr>
          <w:bCs/>
          <w:b/>
        </w:rPr>
        <w:t xml:space="preserve">Pakistan Karachi</w:t>
      </w:r>
      <w:r>
        <w:t xml:space="preserve"> </w:t>
      </w:r>
      <w:r>
        <w:t xml:space="preserve">hinges on cultivating this specific breed of architectural talent.</w:t>
      </w:r>
    </w:p>
    <w:bookmarkEnd w:id="24"/>
    <w:bookmarkStart w:id="25" w:name="X2c4960b27d15239da9e408b7f03bbf1d76a75a6"/>
    <w:p>
      <w:pPr>
        <w:pStyle w:val="Heading2"/>
      </w:pPr>
      <w:r>
        <w:t xml:space="preserve">5. Conclusion: Architects as Architects of Karachi's Future</w:t>
      </w:r>
    </w:p>
    <w:p>
      <w:pPr>
        <w:pStyle w:val="FirstParagraph"/>
      </w:pPr>
      <w:r>
        <w:t xml:space="preserve">This Dissertation has established that the role of the</w:t>
      </w:r>
      <w:r>
        <w:t xml:space="preserve"> </w:t>
      </w:r>
      <w:r>
        <w:rPr>
          <w:iCs/>
          <w:i/>
        </w:rPr>
        <w:t xml:space="preserve">Architect</w:t>
      </w:r>
      <w:r>
        <w:t xml:space="preserve"> </w:t>
      </w:r>
      <w:r>
        <w:t xml:space="preserve">in shaping</w:t>
      </w:r>
      <w:r>
        <w:t xml:space="preserve"> </w:t>
      </w:r>
      <w:r>
        <w:rPr>
          <w:bCs/>
          <w:b/>
        </w:rPr>
        <w:t xml:space="preserve">Pakistan Karachi</w:t>
      </w:r>
      <w:r>
        <w:t xml:space="preserve"> </w:t>
      </w:r>
      <w:r>
        <w:t xml:space="preserve">is not merely professional; it is profoundly civic and existential. As Karachi continues its explosive growth, grappling with climate change and deepening inequalities, architects are positioned at the forefront of determining whether this megacity becomes a model of resilient, inclusive urbanism or succumbs to escalating chaos. The challenges are immense – but so is the opportunity. The Dissertation concludes that investing in architectural education that emphasizes contextual understanding, community engagement, sustainability mastery, and adaptive design for Karachi's unique conditions is not merely beneficial; it is an urgent necessity for the survival and prosperity of Pakistan's most vital city. For</w:t>
      </w:r>
      <w:r>
        <w:t xml:space="preserve"> </w:t>
      </w:r>
      <w:r>
        <w:rPr>
          <w:bCs/>
          <w:b/>
        </w:rPr>
        <w:t xml:space="preserve">Pakistan Karachi</w:t>
      </w:r>
      <w:r>
        <w:t xml:space="preserve"> </w:t>
      </w:r>
      <w:r>
        <w:t xml:space="preserve">to thrive, its architects must be empowered as indispensable stewards of its built environment and future.</w:t>
      </w:r>
    </w:p>
    <w:bookmarkEnd w:id="25"/>
    <w:bookmarkStart w:id="26" w:name="Xa7e5923db89d9cf7f10974c86e2c3fc3512d361"/>
    <w:p>
      <w:pPr>
        <w:pStyle w:val="Heading2"/>
      </w:pPr>
      <w:r>
        <w:t xml:space="preserve">References (Illustrative - Key Sources for Dissertation Context)</w:t>
      </w:r>
    </w:p>
    <w:p>
      <w:pPr>
        <w:pStyle w:val="FirstParagraph"/>
      </w:pPr>
      <w:r>
        <w:t xml:space="preserve">(Note: In a full dissertation, this section would contain academic citations. Here, it demonstrates the scholarly grounding expected.)</w:t>
      </w:r>
    </w:p>
    <w:p>
      <w:pPr>
        <w:numPr>
          <w:ilvl w:val="0"/>
          <w:numId w:val="1004"/>
        </w:numPr>
        <w:pStyle w:val="Compact"/>
      </w:pPr>
      <w:r>
        <w:t xml:space="preserve">Karachi Urban Development Project (KUDP) Reports, Government of Sindh.</w:t>
      </w:r>
    </w:p>
    <w:p>
      <w:pPr>
        <w:numPr>
          <w:ilvl w:val="0"/>
          <w:numId w:val="1004"/>
        </w:numPr>
        <w:pStyle w:val="Compact"/>
      </w:pPr>
      <w:r>
        <w:t xml:space="preserve">Shahid Saeed. "Architecture and Urbanism in Karachi: A Critical History," 2018. (Focus on context)</w:t>
      </w:r>
    </w:p>
    <w:p>
      <w:pPr>
        <w:numPr>
          <w:ilvl w:val="0"/>
          <w:numId w:val="1004"/>
        </w:numPr>
        <w:pStyle w:val="Compact"/>
      </w:pPr>
      <w:r>
        <w:t xml:space="preserve">World Bank. "Climate Resilience in Karachi: Building the Foundation," 2021.</w:t>
      </w:r>
    </w:p>
    <w:p>
      <w:pPr>
        <w:numPr>
          <w:ilvl w:val="0"/>
          <w:numId w:val="1004"/>
        </w:numPr>
        <w:pStyle w:val="Compact"/>
      </w:pPr>
      <w:r>
        <w:t xml:space="preserve">Pakistan Engineering Council (PEC). "Standards for Sustainable Building Practice in Pakistan."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Architect in Shaping Pakistan Karachi's Urban Future</dc:title>
  <dc:creator/>
  <dc:language>en</dc:language>
  <cp:keywords/>
  <dcterms:created xsi:type="dcterms:W3CDTF">2026-07-14T10:21:48Z</dcterms:created>
  <dcterms:modified xsi:type="dcterms:W3CDTF">2026-07-14T10:21:48Z</dcterms:modified>
</cp:coreProperties>
</file>

<file path=docProps/custom.xml><?xml version="1.0" encoding="utf-8"?>
<Properties xmlns="http://schemas.openxmlformats.org/officeDocument/2006/custom-properties" xmlns:vt="http://schemas.openxmlformats.org/officeDocument/2006/docPropsVTypes"/>
</file>