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Futures</w:t>
      </w:r>
      <w:r>
        <w:t xml:space="preserve"> </w:t>
      </w:r>
      <w:r>
        <w:t xml:space="preserve">for</w:t>
      </w:r>
      <w:r>
        <w:t xml:space="preserve"> </w:t>
      </w:r>
      <w:r>
        <w:t xml:space="preserve">Peru</w:t>
      </w:r>
      <w:r>
        <w:t xml:space="preserve"> </w:t>
      </w:r>
      <w:r>
        <w:t xml:space="preserve">Lima</w:t>
      </w:r>
    </w:p>
    <w:bookmarkStart w:id="25" w:name="X8cb754743166bc2bb6c9bccbab9577a35b116d5"/>
    <w:p>
      <w:pPr>
        <w:pStyle w:val="Heading1"/>
      </w:pPr>
      <w:r>
        <w:t xml:space="preserve">Dissertation: The Critical Role of the Modern Architect in Navigating Lima's Urban Complexity</w:t>
      </w:r>
    </w:p>
    <w:p>
      <w:pPr>
        <w:pStyle w:val="FirstParagraph"/>
      </w:pPr>
      <w:r>
        <w:t xml:space="preserve">This Dissertation examines the evolving professional imperative of the</w:t>
      </w:r>
      <w:r>
        <w:t xml:space="preserve"> </w:t>
      </w:r>
      <w:r>
        <w:rPr>
          <w:iCs/>
          <w:i/>
        </w:rPr>
        <w:t xml:space="preserve">Architect</w:t>
      </w:r>
      <w:r>
        <w:t xml:space="preserve"> </w:t>
      </w:r>
      <w:r>
        <w:t xml:space="preserve">within the specific socio-cultural and environmental context of</w:t>
      </w:r>
      <w:r>
        <w:t xml:space="preserve"> </w:t>
      </w:r>
      <w:r>
        <w:rPr>
          <w:bCs/>
          <w:b/>
        </w:rPr>
        <w:t xml:space="preserve">Peru Lima</w:t>
      </w:r>
      <w:r>
        <w:t xml:space="preserve">. As one of Latin America's largest and most dynamic metropolitan centers, Lima presents an unparalleled case study for understanding how architectural practice must adapt to address profound challenges while respecting deep-rooted traditions. This academic work argues that a truly effective</w:t>
      </w:r>
      <w:r>
        <w:t xml:space="preserve"> </w:t>
      </w:r>
      <w:r>
        <w:rPr>
          <w:iCs/>
          <w:i/>
        </w:rPr>
        <w:t xml:space="preserve">Architect</w:t>
      </w:r>
      <w:r>
        <w:t xml:space="preserve"> </w:t>
      </w:r>
      <w:r>
        <w:t xml:space="preserve">operating in</w:t>
      </w:r>
      <w:r>
        <w:t xml:space="preserve"> </w:t>
      </w:r>
      <w:r>
        <w:rPr>
          <w:bCs/>
          <w:b/>
        </w:rPr>
        <w:t xml:space="preserve">Peru Lima</w:t>
      </w:r>
      <w:r>
        <w:t xml:space="preserve"> </w:t>
      </w:r>
      <w:r>
        <w:t xml:space="preserve">cannot merely design structures; they must function as integrative urban stewards, cultural interpreters, and resilient problem-solvers within a city grappling with rapid growth, seismic vulnerability, historical preservation demands, and significant socio-economic disparities.</w:t>
      </w:r>
    </w:p>
    <w:bookmarkStart w:id="20" w:name="Xa05b1039cbc50363dc6f23ae0928a6638dad445"/>
    <w:p>
      <w:pPr>
        <w:pStyle w:val="Heading2"/>
      </w:pPr>
      <w:r>
        <w:t xml:space="preserve">The Urban Fabric of Peru Lima: A Catalyst for Architectural Innovation</w:t>
      </w:r>
    </w:p>
    <w:p>
      <w:pPr>
        <w:pStyle w:val="FirstParagraph"/>
      </w:pPr>
      <w:r>
        <w:rPr>
          <w:bCs/>
          <w:b/>
        </w:rPr>
        <w:t xml:space="preserve">Peru Lima</w:t>
      </w:r>
      <w:r>
        <w:t xml:space="preserve">, the capital city nestled between the Pacific Ocean and the Andes Mountains, embodies a complex architectural narrative. Its history spans pre-Columbian settlements, Spanish colonial grandeur (evident in the Historic Centre of Lima), republican-era developments, and sprawling 20th-century informal settlements (pueblos jóvenes). This layered urban fabric presents both immense opportunity and significant constraint for any practicing</w:t>
      </w:r>
      <w:r>
        <w:t xml:space="preserve"> </w:t>
      </w:r>
      <w:r>
        <w:rPr>
          <w:iCs/>
          <w:i/>
        </w:rPr>
        <w:t xml:space="preserve">Architect</w:t>
      </w:r>
      <w:r>
        <w:t xml:space="preserve">. The Dissertation emphasizes that a successful</w:t>
      </w:r>
      <w:r>
        <w:t xml:space="preserve"> </w:t>
      </w:r>
      <w:r>
        <w:rPr>
          <w:iCs/>
          <w:i/>
        </w:rPr>
        <w:t xml:space="preserve">Architect</w:t>
      </w:r>
      <w:r>
        <w:t xml:space="preserve"> </w:t>
      </w:r>
      <w:r>
        <w:t xml:space="preserve">in</w:t>
      </w:r>
      <w:r>
        <w:t xml:space="preserve"> </w:t>
      </w:r>
      <w:r>
        <w:rPr>
          <w:bCs/>
          <w:b/>
        </w:rPr>
        <w:t xml:space="preserve">Peru Lima</w:t>
      </w:r>
      <w:r>
        <w:t xml:space="preserve"> </w:t>
      </w:r>
      <w:r>
        <w:t xml:space="preserve">must first possess profound contextual knowledge. Understanding the specific microclimates of districts like Miraflores or Barranco, the seismic history documented by devastating earthquakes (e.g., 1940, 1970), and the intricate socio-economic realities of neighborhoods such as Comas or Villa El Salvador is not optional – it is foundational to ethical and effective practice. Ignoring this context results in designs that are visually jarring, structurally unsound for the local geology, or culturally insensitive, ultimately failing their primary purpose within</w:t>
      </w:r>
      <w:r>
        <w:t xml:space="preserve"> </w:t>
      </w:r>
      <w:r>
        <w:rPr>
          <w:bCs/>
          <w:b/>
        </w:rPr>
        <w:t xml:space="preserve">Peru Lima</w:t>
      </w:r>
      <w:r>
        <w:t xml:space="preserve">.</w:t>
      </w:r>
    </w:p>
    <w:bookmarkEnd w:id="20"/>
    <w:bookmarkStart w:id="21" w:name="X52d6b5246b585cc7177fd09a0a36e3f4040d4bb"/>
    <w:p>
      <w:pPr>
        <w:pStyle w:val="Heading2"/>
      </w:pPr>
      <w:r>
        <w:t xml:space="preserve">The Modern Architect: Beyond Aesthetics to Integrated Urban Solutions</w:t>
      </w:r>
    </w:p>
    <w:p>
      <w:pPr>
        <w:pStyle w:val="FirstParagraph"/>
      </w:pPr>
      <w:r>
        <w:t xml:space="preserve">This Dissertation challenges the outdated notion of the Architect as solely a designer of buildings. In contemporary</w:t>
      </w:r>
      <w:r>
        <w:t xml:space="preserve"> </w:t>
      </w:r>
      <w:r>
        <w:rPr>
          <w:bCs/>
          <w:b/>
        </w:rPr>
        <w:t xml:space="preserve">Peru Lima</w:t>
      </w:r>
      <w:r>
        <w:t xml:space="preserve">, the role demands far greater scope. The critical needs – affordable housing for a rapidly growing population, adaptive reuse of historic structures threatened by development and time, resilient infrastructure against natural disasters (particularly earthquakes and flooding), and strategies to mitigate urban heat island effects in a city experiencing accelerated warming – necessitate an Architect who is simultaneously an engineer, planner, community advocate, and cultural historian. The Dissertation details case studies from</w:t>
      </w:r>
      <w:r>
        <w:t xml:space="preserve"> </w:t>
      </w:r>
      <w:r>
        <w:rPr>
          <w:bCs/>
          <w:b/>
        </w:rPr>
        <w:t xml:space="preserve">Peru Lima</w:t>
      </w:r>
      <w:r>
        <w:t xml:space="preserve">, such as the successful adaptive reuse of industrial sites like the former "Sociedad Anónima" factory into cultural hubs in Barranco by architects like Luis Gómez (a prominent figure), demonstrating how a holistic approach is not just beneficial but essential. The</w:t>
      </w:r>
      <w:r>
        <w:t xml:space="preserve"> </w:t>
      </w:r>
      <w:r>
        <w:rPr>
          <w:iCs/>
          <w:i/>
        </w:rPr>
        <w:t xml:space="preserve">Architect</w:t>
      </w:r>
      <w:r>
        <w:t xml:space="preserve"> </w:t>
      </w:r>
      <w:r>
        <w:t xml:space="preserve">must collaborate with municipal authorities, community leaders, environmental scientists, and engineers to create solutions that are structurally robust for Lima's unique seismic profile and socially equitable.</w:t>
      </w:r>
    </w:p>
    <w:bookmarkEnd w:id="21"/>
    <w:bookmarkStart w:id="22" w:name="X3eff3152bfc7947f841705f78c97d8823e64e10"/>
    <w:p>
      <w:pPr>
        <w:pStyle w:val="Heading2"/>
      </w:pPr>
      <w:r>
        <w:t xml:space="preserve">Sustainability as Non-Negotiable in Peru Lima's Architectural Practice</w:t>
      </w:r>
    </w:p>
    <w:p>
      <w:pPr>
        <w:pStyle w:val="FirstParagraph"/>
      </w:pPr>
      <w:r>
        <w:t xml:space="preserve">A core argument of this Dissertation is that sustainability in</w:t>
      </w:r>
      <w:r>
        <w:t xml:space="preserve"> </w:t>
      </w:r>
      <w:r>
        <w:rPr>
          <w:bCs/>
          <w:b/>
        </w:rPr>
        <w:t xml:space="preserve">Peru Lima</w:t>
      </w:r>
      <w:r>
        <w:t xml:space="preserve"> </w:t>
      </w:r>
      <w:r>
        <w:t xml:space="preserve">must be inherently linked to resilience and cultural continuity, not merely an add-on. The environmental challenges are acute: water scarcity exacerbated by climate change, pollution from dense traffic, and the energy demands of a city with limited renewable infrastructure. This Dissertation explores how a forward-thinking</w:t>
      </w:r>
      <w:r>
        <w:t xml:space="preserve"> </w:t>
      </w:r>
      <w:r>
        <w:rPr>
          <w:iCs/>
          <w:i/>
        </w:rPr>
        <w:t xml:space="preserve">Architect</w:t>
      </w:r>
      <w:r>
        <w:t xml:space="preserve"> </w:t>
      </w:r>
      <w:r>
        <w:t xml:space="preserve">in</w:t>
      </w:r>
      <w:r>
        <w:t xml:space="preserve"> </w:t>
      </w:r>
      <w:r>
        <w:rPr>
          <w:bCs/>
          <w:b/>
        </w:rPr>
        <w:t xml:space="preserve">Peru Lima</w:t>
      </w:r>
      <w:r>
        <w:t xml:space="preserve"> </w:t>
      </w:r>
      <w:r>
        <w:t xml:space="preserve">integrates passive design strategies leveraging the Pacific breeze (maritime influence), utilizes locally sourced and sustainable materials (like adobe, though adapted for modern needs), and incorporates water harvesting systems – all while respecting the aesthetic sensibilities of Peruvian architectural heritage. Failure to prioritize these aspects renders a building unsustainable within its specific</w:t>
      </w:r>
      <w:r>
        <w:t xml:space="preserve"> </w:t>
      </w:r>
      <w:r>
        <w:rPr>
          <w:bCs/>
          <w:b/>
        </w:rPr>
        <w:t xml:space="preserve">Peru Lima</w:t>
      </w:r>
      <w:r>
        <w:t xml:space="preserve"> </w:t>
      </w:r>
      <w:r>
        <w:t xml:space="preserve">context, regardless of its visual appeal. The Dissertation cites research on energy-efficient housing projects in districts like San Juan de Lurigancho as evidence that contextually appropriate sustainable design is both feasible and necessary for the long-term viability of urban life in the capital.</w:t>
      </w:r>
    </w:p>
    <w:bookmarkEnd w:id="22"/>
    <w:bookmarkStart w:id="23" w:name="X2ca1840553d2c53e682b50d0ab889f30cfa258c"/>
    <w:p>
      <w:pPr>
        <w:pStyle w:val="Heading2"/>
      </w:pPr>
      <w:r>
        <w:t xml:space="preserve">The Imperative for Ethical and Community-Centered Practice</w:t>
      </w:r>
    </w:p>
    <w:p>
      <w:pPr>
        <w:pStyle w:val="FirstParagraph"/>
      </w:pPr>
      <w:r>
        <w:t xml:space="preserve">Perhaps the most crucial dimension explored in this Dissertation is ethics. The</w:t>
      </w:r>
      <w:r>
        <w:t xml:space="preserve"> </w:t>
      </w:r>
      <w:r>
        <w:rPr>
          <w:iCs/>
          <w:i/>
        </w:rPr>
        <w:t xml:space="preserve">Architect</w:t>
      </w:r>
      <w:r>
        <w:t xml:space="preserve"> </w:t>
      </w:r>
      <w:r>
        <w:t xml:space="preserve">operating within</w:t>
      </w:r>
      <w:r>
        <w:t xml:space="preserve"> </w:t>
      </w:r>
      <w:r>
        <w:rPr>
          <w:bCs/>
          <w:b/>
        </w:rPr>
        <w:t xml:space="preserve">Peru Lima</w:t>
      </w:r>
      <w:r>
        <w:t xml:space="preserve"> </w:t>
      </w:r>
      <w:r>
        <w:t xml:space="preserve">holds significant power, often shaping communities and environments where vulnerable populations reside. This Dissertation asserts that ethical practice requires deep community engagement from the initial concept stage through to occupancy. It critiques projects where architects designed without meaningful consultation, leading to social dislocation or spaces that did not serve the intended users – a common failure in rapid urbanization across</w:t>
      </w:r>
      <w:r>
        <w:t xml:space="preserve"> </w:t>
      </w:r>
      <w:r>
        <w:rPr>
          <w:bCs/>
          <w:b/>
        </w:rPr>
        <w:t xml:space="preserve">Peru Lima</w:t>
      </w:r>
      <w:r>
        <w:t xml:space="preserve">. The Dissertation proposes methodologies for participatory design, emphasizing that an effective Architect must listen as much as they design. This involves understanding the informal networks of communities, respecting local building traditions (like aspects of chala architecture), and ensuring that new developments genuinely improve quality of life for existing residents, not just cater to the privileged few.</w:t>
      </w:r>
    </w:p>
    <w:bookmarkEnd w:id="23"/>
    <w:bookmarkStart w:id="24" w:name="X1237a859b22933e55812dda77b671b9df7485b5"/>
    <w:p>
      <w:pPr>
        <w:pStyle w:val="Heading2"/>
      </w:pPr>
      <w:r>
        <w:t xml:space="preserve">Conclusion: The Future Architect for Peru Lima</w:t>
      </w:r>
    </w:p>
    <w:p>
      <w:pPr>
        <w:pStyle w:val="FirstParagraph"/>
      </w:pPr>
      <w:r>
        <w:t xml:space="preserve">This Dissertation concludes that the path forward for architectural practice in</w:t>
      </w:r>
      <w:r>
        <w:t xml:space="preserve"> </w:t>
      </w:r>
      <w:r>
        <w:rPr>
          <w:bCs/>
          <w:b/>
        </w:rPr>
        <w:t xml:space="preserve">Peru Lima</w:t>
      </w:r>
      <w:r>
        <w:t xml:space="preserve"> </w:t>
      </w:r>
      <w:r>
        <w:t xml:space="preserve">demands a paradigm shift. The traditional title of "Architect" must evolve to signify a professional whose expertise is deeply rooted in the specific realities of this city, not just theoretical knowledge. A successful Architect for</w:t>
      </w:r>
      <w:r>
        <w:t xml:space="preserve"> </w:t>
      </w:r>
      <w:r>
        <w:rPr>
          <w:bCs/>
          <w:b/>
        </w:rPr>
        <w:t xml:space="preserve">Peru Lima</w:t>
      </w:r>
      <w:r>
        <w:t xml:space="preserve"> </w:t>
      </w:r>
      <w:r>
        <w:t xml:space="preserve">is one who masterfully weaves together technical mastery (especially seismic engineering), profound cultural understanding, unwavering commitment to social equity, and innovative sustainable practices. They are not merely creators of buildings but essential agents in shaping a more resilient, equitable, and authentically Peruvian urban future for the capital city. The challenges facing</w:t>
      </w:r>
      <w:r>
        <w:t xml:space="preserve"> </w:t>
      </w:r>
      <w:r>
        <w:rPr>
          <w:bCs/>
          <w:b/>
        </w:rPr>
        <w:t xml:space="preserve">Peru Lima</w:t>
      </w:r>
      <w:r>
        <w:t xml:space="preserve"> </w:t>
      </w:r>
      <w:r>
        <w:t xml:space="preserve">are immense – from informal settlements demanding upgrading to historic centers needing careful conservation – but they present an unparalleled opportunity for the Architect to redefine their role and leave a lasting, positive legacy. This Dissertation serves as both an analysis of current practice and a call to action for the next generation of</w:t>
      </w:r>
      <w:r>
        <w:t xml:space="preserve"> </w:t>
      </w:r>
      <w:r>
        <w:rPr>
          <w:iCs/>
          <w:i/>
        </w:rPr>
        <w:t xml:space="preserve">Architect</w:t>
      </w:r>
      <w:r>
        <w:t xml:space="preserve">s committed to elevating design beyond aesthetics towards meaningful contribution within the vibrant, complex reality of</w:t>
      </w:r>
      <w:r>
        <w:t xml:space="preserve"> </w:t>
      </w:r>
      <w:r>
        <w:rPr>
          <w:bCs/>
          <w:b/>
        </w:rPr>
        <w:t xml:space="preserve">Peru Lima</w:t>
      </w:r>
      <w:r>
        <w:t xml:space="preserve">.</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Architect in Shaping Sustainable Urban Futures for Peru Lima</dc:title>
  <dc:creator/>
  <dc:language>en</dc:language>
  <cp:keywords/>
  <dcterms:created xsi:type="dcterms:W3CDTF">2026-04-24T09:57:40Z</dcterms:created>
  <dcterms:modified xsi:type="dcterms:W3CDTF">2026-04-24T09:57:40Z</dcterms:modified>
</cp:coreProperties>
</file>

<file path=docProps/custom.xml><?xml version="1.0" encoding="utf-8"?>
<Properties xmlns="http://schemas.openxmlformats.org/officeDocument/2006/custom-properties" xmlns:vt="http://schemas.openxmlformats.org/officeDocument/2006/docPropsVTypes"/>
</file>