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w:t>
      </w:r>
      <w:r>
        <w:t xml:space="preserve"> </w:t>
      </w:r>
      <w:r>
        <w:t xml:space="preserve">in</w:t>
      </w:r>
      <w:r>
        <w:t xml:space="preserve"> </w:t>
      </w:r>
      <w:r>
        <w:t xml:space="preserve">Spain:</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Urban</w:t>
      </w:r>
      <w:r>
        <w:t xml:space="preserve"> </w:t>
      </w:r>
      <w:r>
        <w:t xml:space="preserve">Innovation</w:t>
      </w:r>
      <w:r>
        <w:t xml:space="preserve"> </w:t>
      </w:r>
      <w:r>
        <w:t xml:space="preserve">in</w:t>
      </w:r>
      <w:r>
        <w:t xml:space="preserve"> </w:t>
      </w:r>
      <w:r>
        <w:t xml:space="preserve">Valencia</w:t>
      </w:r>
    </w:p>
    <w:bookmarkStart w:id="26" w:name="X22cba6271b753db74267025ec075e8897990d29"/>
    <w:p>
      <w:pPr>
        <w:pStyle w:val="Heading1"/>
      </w:pPr>
      <w:r>
        <w:t xml:space="preserve">The Architect in Spain: A Dissertation on Professional Practice and Urban Innovation in Valencia</w:t>
      </w:r>
    </w:p>
    <w:p>
      <w:pPr>
        <w:pStyle w:val="FirstParagraph"/>
      </w:pPr>
      <w:r>
        <w:t xml:space="preserve">This dissertation examines the evolving role, professional challenges, and cultural significance of the</w:t>
      </w:r>
      <w:r>
        <w:t xml:space="preserve"> </w:t>
      </w:r>
      <w:r>
        <w:rPr>
          <w:bCs/>
          <w:b/>
        </w:rPr>
        <w:t xml:space="preserve">Architect</w:t>
      </w:r>
      <w:r>
        <w:t xml:space="preserve"> </w:t>
      </w:r>
      <w:r>
        <w:t xml:space="preserve">within the specific context of</w:t>
      </w:r>
      <w:r>
        <w:t xml:space="preserve"> </w:t>
      </w:r>
      <w:r>
        <w:rPr>
          <w:bCs/>
          <w:b/>
        </w:rPr>
        <w:t xml:space="preserve">Spain Valencia</w:t>
      </w:r>
      <w:r>
        <w:t xml:space="preserve">. It argues that contemporary architectural practice in this dynamic Mediterranean city is not merely a technical profession but a pivotal force shaping urban identity, sustainable development, and socio-cultural fabric. Focusing on</w:t>
      </w:r>
      <w:r>
        <w:t xml:space="preserve"> </w:t>
      </w:r>
      <w:r>
        <w:rPr>
          <w:bCs/>
          <w:b/>
        </w:rPr>
        <w:t xml:space="preserve">Spain Valencia</w:t>
      </w:r>
      <w:r>
        <w:t xml:space="preserve">, the study delves into how local conditions—historical heritage, climatic realities, economic shifts, and civic aspirations—define the unique demands placed upon the</w:t>
      </w:r>
      <w:r>
        <w:t xml:space="preserve"> </w:t>
      </w:r>
      <w:r>
        <w:rPr>
          <w:bCs/>
          <w:b/>
        </w:rPr>
        <w:t xml:space="preserve">Architect</w:t>
      </w:r>
      <w:r>
        <w:t xml:space="preserve">.</w:t>
      </w:r>
    </w:p>
    <w:bookmarkStart w:id="20" w:name="X9a0470634b982dfd6449c82708097221378c1d0"/>
    <w:p>
      <w:pPr>
        <w:pStyle w:val="Heading2"/>
      </w:pPr>
      <w:r>
        <w:t xml:space="preserve">The Historical Tapestry: Foundations for Modern Practice in Spain Valencia</w:t>
      </w:r>
    </w:p>
    <w:p>
      <w:pPr>
        <w:pStyle w:val="FirstParagraph"/>
      </w:pPr>
      <w:r>
        <w:t xml:space="preserve">Understanding the</w:t>
      </w:r>
      <w:r>
        <w:t xml:space="preserve"> </w:t>
      </w:r>
      <w:r>
        <w:rPr>
          <w:bCs/>
          <w:b/>
        </w:rPr>
        <w:t xml:space="preserve">Architect</w:t>
      </w:r>
      <w:r>
        <w:t xml:space="preserve">'s role in</w:t>
      </w:r>
      <w:r>
        <w:t xml:space="preserve"> </w:t>
      </w:r>
      <w:r>
        <w:rPr>
          <w:bCs/>
          <w:b/>
        </w:rPr>
        <w:t xml:space="preserve">Spain Valencia</w:t>
      </w:r>
      <w:r>
        <w:t xml:space="preserve"> </w:t>
      </w:r>
      <w:r>
        <w:t xml:space="preserve">necessitates acknowledging its rich architectural lineage. From the intricate Moorish influences evident in landmarks like the Turia Gardens' pre-modern context to the exuberant Modernism of Valencia's early 20th century (exemplified by works of Vicente Pascual Pastor and Joan Rubió), a deep respect for place and materiality is ingrained. This historical awareness, deeply woven into the professional ethos of an</w:t>
      </w:r>
      <w:r>
        <w:t xml:space="preserve"> </w:t>
      </w:r>
      <w:r>
        <w:rPr>
          <w:bCs/>
          <w:b/>
        </w:rPr>
        <w:t xml:space="preserve">Architect</w:t>
      </w:r>
      <w:r>
        <w:t xml:space="preserve"> </w:t>
      </w:r>
      <w:r>
        <w:t xml:space="preserve">in</w:t>
      </w:r>
      <w:r>
        <w:t xml:space="preserve"> </w:t>
      </w:r>
      <w:r>
        <w:rPr>
          <w:bCs/>
          <w:b/>
        </w:rPr>
        <w:t xml:space="preserve">Spain Valencia</w:t>
      </w:r>
      <w:r>
        <w:t xml:space="preserve">, contrasts with purely generic global trends. The</w:t>
      </w:r>
      <w:r>
        <w:t xml:space="preserve"> </w:t>
      </w:r>
      <w:r>
        <w:rPr>
          <w:bCs/>
          <w:b/>
        </w:rPr>
        <w:t xml:space="preserve">Dissertation</w:t>
      </w:r>
      <w:r>
        <w:t xml:space="preserve"> </w:t>
      </w:r>
      <w:r>
        <w:t xml:space="preserve">posits that successful practice here requires not just technical skill but a nuanced dialogue with this layered past, ensuring new projects resonate within, rather than disrupt, the city's unique architectural narrative.</w:t>
      </w:r>
    </w:p>
    <w:bookmarkEnd w:id="20"/>
    <w:bookmarkStart w:id="21" w:name="X68eebb6059fcb21fcc98f3b74c0e43e53e1e5d8"/>
    <w:p>
      <w:pPr>
        <w:pStyle w:val="Heading2"/>
      </w:pPr>
      <w:r>
        <w:t xml:space="preserve">Contemporary Challenges: Navigating Regulations and Urban Pressures in Spain Valencia</w:t>
      </w:r>
    </w:p>
    <w:p>
      <w:pPr>
        <w:pStyle w:val="FirstParagraph"/>
      </w:pPr>
      <w:r>
        <w:t xml:space="preserve">The professional landscape for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defined by complex contemporary challenges. Spain's national regulatory framework, combined with specific Valencian regional laws (e.g., regulations concerning coastal development near the Mediterranean or heritage preservation zones like the historic center of Valencia), creates a multi-layered compliance environment. The</w:t>
      </w:r>
      <w:r>
        <w:t xml:space="preserve"> </w:t>
      </w:r>
      <w:r>
        <w:rPr>
          <w:bCs/>
          <w:b/>
        </w:rPr>
        <w:t xml:space="preserve">Dissertation</w:t>
      </w:r>
      <w:r>
        <w:t xml:space="preserve"> </w:t>
      </w:r>
      <w:r>
        <w:t xml:space="preserve">analyzes case studies, such as the intricate permitting processes for high-density projects in El Cabanyal or sustainable retrofitting initiatives in older neighborhoods, highlighting how an</w:t>
      </w:r>
      <w:r>
        <w:t xml:space="preserve"> </w:t>
      </w:r>
      <w:r>
        <w:rPr>
          <w:bCs/>
          <w:b/>
        </w:rPr>
        <w:t xml:space="preserve">Architect</w:t>
      </w:r>
      <w:r>
        <w:t xml:space="preserve"> </w:t>
      </w:r>
      <w:r>
        <w:t xml:space="preserve">must master both technical codes and the political nuances of local governance in</w:t>
      </w:r>
      <w:r>
        <w:t xml:space="preserve"> </w:t>
      </w:r>
      <w:r>
        <w:rPr>
          <w:bCs/>
          <w:b/>
        </w:rPr>
        <w:t xml:space="preserve">Spain Valencia</w:t>
      </w:r>
      <w:r>
        <w:t xml:space="preserve">. Furthermore, the economic volatility following Spain's financial crisis significantly impacted demand and project scope, forcing architects to innovate in business models while maintaining ethical standards – a critical aspect of professional integrity within the</w:t>
      </w:r>
      <w:r>
        <w:t xml:space="preserve"> </w:t>
      </w:r>
      <w:r>
        <w:rPr>
          <w:bCs/>
          <w:b/>
        </w:rPr>
        <w:t xml:space="preserve">Dissertation</w:t>
      </w:r>
      <w:r>
        <w:t xml:space="preserve">'s framework.</w:t>
      </w:r>
    </w:p>
    <w:bookmarkEnd w:id="21"/>
    <w:bookmarkStart w:id="22" w:name="Xa32ebff609efe3f5783b7946b1b3a932e279b9c"/>
    <w:p>
      <w:pPr>
        <w:pStyle w:val="Heading2"/>
      </w:pPr>
      <w:r>
        <w:t xml:space="preserve">Sustainability as Core Practice: The Architect's Imperative in Spain Valencia</w:t>
      </w:r>
    </w:p>
    <w:p>
      <w:pPr>
        <w:pStyle w:val="FirstParagraph"/>
      </w:pPr>
      <w:r>
        <w:t xml:space="preserve">Climate change and resource scarcity have elevated sustainability from a niche concern to the absolute cornerstone of practice for any forward-thinking</w:t>
      </w:r>
      <w:r>
        <w:t xml:space="preserve"> </w:t>
      </w:r>
      <w:r>
        <w:rPr>
          <w:bCs/>
          <w:b/>
        </w:rPr>
        <w:t xml:space="preserve">Architect</w:t>
      </w:r>
      <w:r>
        <w:t xml:space="preserve"> </w:t>
      </w:r>
      <w:r>
        <w:t xml:space="preserve">operating in</w:t>
      </w:r>
      <w:r>
        <w:t xml:space="preserve"> </w:t>
      </w:r>
      <w:r>
        <w:rPr>
          <w:bCs/>
          <w:b/>
        </w:rPr>
        <w:t xml:space="preserve">Spain Valencia</w:t>
      </w:r>
      <w:r>
        <w:t xml:space="preserve">. This region's intense heat, coastal vulnerability, and water scarcity demand innovative passive design strategies. The</w:t>
      </w:r>
      <w:r>
        <w:t xml:space="preserve"> </w:t>
      </w:r>
      <w:r>
        <w:rPr>
          <w:bCs/>
          <w:b/>
        </w:rPr>
        <w:t xml:space="preserve">Dissertation</w:t>
      </w:r>
      <w:r>
        <w:t xml:space="preserve"> </w:t>
      </w:r>
      <w:r>
        <w:t xml:space="preserve">details how leading firms in Spain Valencia (e.g., those involved in projects like the ongoing transformation of the former Expo site or new housing developments adhering to Valencian Green Building standards) integrate solar-responsive facades, rainwater harvesting, and locally sourced, low-carbon materials. Crucially, it argues that for the</w:t>
      </w:r>
      <w:r>
        <w:t xml:space="preserve"> </w:t>
      </w:r>
      <w:r>
        <w:rPr>
          <w:bCs/>
          <w:b/>
        </w:rPr>
        <w:t xml:space="preserve">Architect</w:t>
      </w:r>
      <w:r>
        <w:t xml:space="preserve"> </w:t>
      </w:r>
      <w:r>
        <w:t xml:space="preserve">in</w:t>
      </w:r>
      <w:r>
        <w:t xml:space="preserve"> </w:t>
      </w:r>
      <w:r>
        <w:rPr>
          <w:bCs/>
          <w:b/>
        </w:rPr>
        <w:t xml:space="preserve">Spain Valencia</w:t>
      </w:r>
      <w:r>
        <w:t xml:space="preserve">, sustainability is not merely an add-on; it's the primary lens through which urban form and social well-being are reimagined. This represents a significant evolution from past practices, demanding continuous learning and adaptation – hallmarks of a modern professional</w:t>
      </w:r>
      <w:r>
        <w:t xml:space="preserve"> </w:t>
      </w:r>
      <w:r>
        <w:rPr>
          <w:bCs/>
          <w:b/>
        </w:rPr>
        <w:t xml:space="preserve">Architect</w:t>
      </w:r>
      <w:r>
        <w:t xml:space="preserve">.</w:t>
      </w:r>
    </w:p>
    <w:bookmarkEnd w:id="22"/>
    <w:bookmarkStart w:id="23" w:name="X820004c3e2fcb388281d196a2ecf802790b92d5"/>
    <w:p>
      <w:pPr>
        <w:pStyle w:val="Heading2"/>
      </w:pPr>
      <w:r>
        <w:t xml:space="preserve">The Urban Catalyst: Architects Shaping Spain Valencia's Future Identity</w:t>
      </w:r>
    </w:p>
    <w:p>
      <w:pPr>
        <w:pStyle w:val="FirstParagraph"/>
      </w:pPr>
      <w:r>
        <w:t xml:space="preserve">Beyond individual buildings, the</w:t>
      </w:r>
      <w:r>
        <w:t xml:space="preserve"> </w:t>
      </w:r>
      <w:r>
        <w:rPr>
          <w:bCs/>
          <w:b/>
        </w:rPr>
        <w:t xml:space="preserve">Dissertation</w:t>
      </w:r>
      <w:r>
        <w:t xml:space="preserve"> </w:t>
      </w:r>
      <w:r>
        <w:t xml:space="preserve">emphasizes the role of the</w:t>
      </w:r>
      <w:r>
        <w:t xml:space="preserve"> </w:t>
      </w:r>
      <w:r>
        <w:rPr>
          <w:bCs/>
          <w:b/>
        </w:rPr>
        <w:t xml:space="preserve">Architect</w:t>
      </w:r>
      <w:r>
        <w:t xml:space="preserve"> </w:t>
      </w:r>
      <w:r>
        <w:t xml:space="preserve">as an urban catalyst. Projects like the City of Arts and Sciences (designed by Santiago Calatrava), though iconic, are part of a broader trend where architects are increasingly engaged in large-scale urban planning and public realm design across</w:t>
      </w:r>
      <w:r>
        <w:t xml:space="preserve"> </w:t>
      </w:r>
      <w:r>
        <w:rPr>
          <w:bCs/>
          <w:b/>
        </w:rPr>
        <w:t xml:space="preserve">Spain Valencia</w:t>
      </w:r>
      <w:r>
        <w:t xml:space="preserve">. This involves collaborating with urban planners, landscape architects, economists, and community groups. The</w:t>
      </w:r>
      <w:r>
        <w:t xml:space="preserve"> </w:t>
      </w:r>
      <w:r>
        <w:rPr>
          <w:bCs/>
          <w:b/>
        </w:rPr>
        <w:t xml:space="preserve">Dissertation</w:t>
      </w:r>
      <w:r>
        <w:t xml:space="preserve"> </w:t>
      </w:r>
      <w:r>
        <w:t xml:space="preserve">explores how successful interventions – such as the regeneration of the Turia Riverbed into a vast green corridor or the adaptive reuse of industrial sites in Valencia's port area (La Ciudad de las Artes) – demonstrate that an</w:t>
      </w:r>
      <w:r>
        <w:t xml:space="preserve"> </w:t>
      </w:r>
      <w:r>
        <w:rPr>
          <w:bCs/>
          <w:b/>
        </w:rPr>
        <w:t xml:space="preserve">Architect</w:t>
      </w:r>
      <w:r>
        <w:t xml:space="preserve"> </w:t>
      </w:r>
      <w:r>
        <w:t xml:space="preserve">in Spain Valencia must possess strategic vision and collaborative leadership. They are not just designers of buildings but shapers of experience, community, and future-proof cityscapes.</w:t>
      </w:r>
    </w:p>
    <w:bookmarkEnd w:id="23"/>
    <w:bookmarkStart w:id="24" w:name="X77b1a70c0280bed60e6aaaac12ca029fd0b0195"/>
    <w:p>
      <w:pPr>
        <w:pStyle w:val="Heading2"/>
      </w:pPr>
      <w:r>
        <w:t xml:space="preserve">Ethical Imperatives and Professional Identity in Spain Valencia</w:t>
      </w:r>
    </w:p>
    <w:p>
      <w:pPr>
        <w:pStyle w:val="FirstParagraph"/>
      </w:pPr>
      <w:r>
        <w:t xml:space="preserve">The ethical dimension is paramount for the contemporary</w:t>
      </w:r>
      <w:r>
        <w:t xml:space="preserve"> </w:t>
      </w:r>
      <w:r>
        <w:rPr>
          <w:bCs/>
          <w:b/>
        </w:rPr>
        <w:t xml:space="preserve">Architect</w:t>
      </w:r>
      <w:r>
        <w:t xml:space="preserve"> </w:t>
      </w:r>
      <w:r>
        <w:t xml:space="preserve">in</w:t>
      </w:r>
      <w:r>
        <w:t xml:space="preserve"> </w:t>
      </w:r>
      <w:r>
        <w:rPr>
          <w:bCs/>
          <w:b/>
        </w:rPr>
        <w:t xml:space="preserve">Spain Valencia</w:t>
      </w:r>
      <w:r>
        <w:t xml:space="preserve">. The</w:t>
      </w:r>
      <w:r>
        <w:t xml:space="preserve"> </w:t>
      </w:r>
      <w:r>
        <w:rPr>
          <w:bCs/>
          <w:b/>
        </w:rPr>
        <w:t xml:space="preserve">Dissertation</w:t>
      </w:r>
      <w:r>
        <w:t xml:space="preserve"> </w:t>
      </w:r>
      <w:r>
        <w:t xml:space="preserve">critically assesses pressures towards cost-cutting, rapid construction (sometimes leading to quality issues), and the commodification of space. It contends that maintaining professional integrity – prioritizing user well-being, environmental stewardship, and cultural sensitivity – is not optional but the very bedrock of credible practice in</w:t>
      </w:r>
      <w:r>
        <w:t xml:space="preserve"> </w:t>
      </w:r>
      <w:r>
        <w:rPr>
          <w:bCs/>
          <w:b/>
        </w:rPr>
        <w:t xml:space="preserve">Spain Valencia</w:t>
      </w:r>
      <w:r>
        <w:t xml:space="preserve">. This includes advocating for equitable housing solutions amidst rising costs and resisting homogenized architectural trends that erode the city's distinct character. The evolving identity of the</w:t>
      </w:r>
      <w:r>
        <w:t xml:space="preserve"> </w:t>
      </w:r>
      <w:r>
        <w:rPr>
          <w:bCs/>
          <w:b/>
        </w:rPr>
        <w:t xml:space="preserve">Architect</w:t>
      </w:r>
      <w:r>
        <w:t xml:space="preserve"> </w:t>
      </w:r>
      <w:r>
        <w:t xml:space="preserve">here is thus deeply intertwined with a commitment to social responsibility, a theme central to this</w:t>
      </w:r>
      <w:r>
        <w:t xml:space="preserve"> </w:t>
      </w:r>
      <w:r>
        <w:rPr>
          <w:bCs/>
          <w:b/>
        </w:rPr>
        <w:t xml:space="preserve">Dissertation</w:t>
      </w:r>
      <w:r>
        <w:t xml:space="preserve">'s thesis.</w:t>
      </w:r>
    </w:p>
    <w:bookmarkEnd w:id="24"/>
    <w:bookmarkStart w:id="25" w:name="X144d512be50120f9102ab26fb878081d06c0b7b"/>
    <w:p>
      <w:pPr>
        <w:pStyle w:val="Heading2"/>
      </w:pPr>
      <w:r>
        <w:t xml:space="preserve">Conclusion: The Architect as Essential Conduit for Valencia's Evolution</w:t>
      </w:r>
    </w:p>
    <w:p>
      <w:pPr>
        <w:pStyle w:val="FirstParagraph"/>
      </w:pPr>
      <w:r>
        <w:t xml:space="preserve">This dissertation conclusively argues that the professional trajectory of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fundamentally intertwined with the city's ongoing evolution. From navigating complex local regulations and embracing sustainability as non-negotiable, to acting as urban catalysts and upholding core ethical values, the modern</w:t>
      </w:r>
      <w:r>
        <w:t xml:space="preserve"> </w:t>
      </w:r>
      <w:r>
        <w:rPr>
          <w:bCs/>
          <w:b/>
        </w:rPr>
        <w:t xml:space="preserve">Architect</w:t>
      </w:r>
      <w:r>
        <w:t xml:space="preserve"> </w:t>
      </w:r>
      <w:r>
        <w:t xml:space="preserve">is indispensable. The challenges are significant – economic pressures, climatic urgency, regulatory complexity – but they are met with a growing sophistication and contextual awareness unique to practice in this vibrant Mediterranean setting. The future of</w:t>
      </w:r>
      <w:r>
        <w:t xml:space="preserve"> </w:t>
      </w:r>
      <w:r>
        <w:rPr>
          <w:bCs/>
          <w:b/>
        </w:rPr>
        <w:t xml:space="preserve">Spain Valencia</w:t>
      </w:r>
      <w:r>
        <w:t xml:space="preserve"> </w:t>
      </w:r>
      <w:r>
        <w:t xml:space="preserve">as a livable, sustainable, culturally rich city hinges significantly on the vision and competence of its architects. Their work is not merely about constructing buildings; it is about actively crafting the physical and social environment that defines life in</w:t>
      </w:r>
      <w:r>
        <w:t xml:space="preserve"> </w:t>
      </w:r>
      <w:r>
        <w:rPr>
          <w:bCs/>
          <w:b/>
        </w:rPr>
        <w:t xml:space="preserve">Spain Valencia</w:t>
      </w:r>
      <w:r>
        <w:t xml:space="preserve">. Therefore, understanding and supporting the evolving role of the</w:t>
      </w:r>
      <w:r>
        <w:t xml:space="preserve"> </w:t>
      </w:r>
      <w:r>
        <w:rPr>
          <w:bCs/>
          <w:b/>
        </w:rPr>
        <w:t xml:space="preserve">Architect</w:t>
      </w:r>
      <w:r>
        <w:t xml:space="preserve"> </w:t>
      </w:r>
      <w:r>
        <w:t xml:space="preserve">remains a critical focus for urban policy, education, and civic discourse within</w:t>
      </w:r>
      <w:r>
        <w:t xml:space="preserve"> </w:t>
      </w:r>
      <w:r>
        <w:rPr>
          <w:bCs/>
          <w:b/>
        </w:rPr>
        <w:t xml:space="preserve">Spain Valencia</w:t>
      </w:r>
      <w:r>
        <w:t xml:space="preserve">, forming an essential chapter in any comprehensive discussion of contemporary architectural practice.</w:t>
      </w:r>
    </w:p>
    <w:p>
      <w:pPr>
        <w:pStyle w:val="BodyText"/>
      </w:pPr>
      <w:r>
        <w:rPr>
          <w:iCs/>
          <w:i/>
        </w:rPr>
        <w:t xml:space="preserve">This Dissertation underscores that the Architect is not merely a professional in Spain Valencia; they are the indispensable interpreters and builders of its present reality and future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 in Spain: A Dissertation on Professional Practice and Urban Innovation in Valencia</dc:title>
  <dc:creator/>
  <cp:keywords/>
  <dcterms:created xsi:type="dcterms:W3CDTF">2026-04-24T06:29:00Z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file>