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Dhaka,</w:t>
      </w:r>
      <w:r>
        <w:t xml:space="preserve"> </w:t>
      </w:r>
      <w:r>
        <w:t xml:space="preserve">Bangladesh</w:t>
      </w:r>
    </w:p>
    <w:bookmarkStart w:id="26" w:name="X309c6f0993ada0e3d093ec41751952e710913ca"/>
    <w:p>
      <w:pPr>
        <w:pStyle w:val="Heading1"/>
      </w:pPr>
      <w:r>
        <w:t xml:space="preserve">Dissertation Proposal: Cultivating Astronomical Literacy and Research Capacity Amongst Bangladeshi Scholars in Dhaka</w:t>
      </w:r>
    </w:p>
    <w:bookmarkStart w:id="20" w:name="X40fed1cbff42dfe8d9829b2da9e48c66db2eb4b"/>
    <w:p>
      <w:pPr>
        <w:pStyle w:val="Heading2"/>
      </w:pPr>
      <w:r>
        <w:t xml:space="preserve">Introduction: The Imperative for Localized Astronomical Inquiry in Dhaka, Bangladesh</w:t>
      </w:r>
    </w:p>
    <w:p>
      <w:pPr>
        <w:pStyle w:val="FirstParagraph"/>
      </w:pPr>
      <w:r>
        <w:t xml:space="preserve">The pursuit of astronomical knowledge transcends geographical boundaries, yet its practice within the unique socio-urban landscape of Bangladesh Dhaka presents distinct challenges and opportunities. This dissertation proposal argues for a focused investigation into the evolving role and capacity-building needs of the contemporary</w:t>
      </w:r>
      <w:r>
        <w:t xml:space="preserve"> </w:t>
      </w:r>
      <w:r>
        <w:rPr>
          <w:iCs/>
          <w:i/>
        </w:rPr>
        <w:t xml:space="preserve">Astronomer</w:t>
      </w:r>
      <w:r>
        <w:t xml:space="preserve"> </w:t>
      </w:r>
      <w:r>
        <w:t xml:space="preserve">operating within Dhaka's rapidly urbanizing environment. While global astronomy thrives on international collaboration, this research centers on developing locally relevant astronomical education, infrastructure, and research pathways specifically for scholars in Bangladesh Dhaka. The urgency stems from the city's immense population density (over 22 million), severe light pollution obscuring the night sky for over 95% of the time, limited access to professional observational facilities beyond university campuses, and a nascent but growing interest in space science among students and educators. A successful</w:t>
      </w:r>
      <w:r>
        <w:t xml:space="preserve"> </w:t>
      </w:r>
      <w:r>
        <w:rPr>
          <w:iCs/>
          <w:i/>
        </w:rPr>
        <w:t xml:space="preserve">Dissertation</w:t>
      </w:r>
      <w:r>
        <w:t xml:space="preserve"> </w:t>
      </w:r>
      <w:r>
        <w:t xml:space="preserve">must address these specific Dhaka realities to contribute meaningfully to Bangladesh's scientific ecosystem.</w:t>
      </w:r>
    </w:p>
    <w:bookmarkEnd w:id="20"/>
    <w:bookmarkStart w:id="21" w:name="X2e1f80adc088e3d2512a5e340600d3d8366b9ae"/>
    <w:p>
      <w:pPr>
        <w:pStyle w:val="Heading2"/>
      </w:pPr>
      <w:r>
        <w:t xml:space="preserve">The Current Landscape: Astronomers and Astronomy in Bangladesh Dhaka</w:t>
      </w:r>
    </w:p>
    <w:p>
      <w:pPr>
        <w:pStyle w:val="FirstParagraph"/>
      </w:pPr>
      <w:r>
        <w:t xml:space="preserve">Astronomy as a formal academic discipline in Bangladesh has historically been constrained. The primary hub for advanced astronomical activity remains the Department of Physics at the University of Dhaka, housing the oldest observatory (established 1963) and a dedicated astronomy group. However, resources are limited: few operational telescopes beyond basic educational models, minimal funding for observational projects outside academic courses, and significant difficulties in conducting meaningful research due to light pollution and atmospheric conditions. The number of professional</w:t>
      </w:r>
      <w:r>
        <w:t xml:space="preserve"> </w:t>
      </w:r>
      <w:r>
        <w:rPr>
          <w:iCs/>
          <w:i/>
        </w:rPr>
        <w:t xml:space="preserve">Astronomer</w:t>
      </w:r>
      <w:r>
        <w:t xml:space="preserve">s actively engaged in research within Dhaka city is small. Many Bangladeshi students studying astronomy or physics either pursue advanced degrees abroad or shift focus due to limited local opportunities. This gap represents a critical bottleneck for developing indigenous astronomical expertise and fostering national scientific identity. A comprehensive</w:t>
      </w:r>
      <w:r>
        <w:t xml:space="preserve"> </w:t>
      </w:r>
      <w:r>
        <w:rPr>
          <w:iCs/>
          <w:i/>
        </w:rPr>
        <w:t xml:space="preserve">Dissertation</w:t>
      </w:r>
      <w:r>
        <w:t xml:space="preserve"> </w:t>
      </w:r>
      <w:r>
        <w:t xml:space="preserve">must document this landscape, identifying key stakeholders – from university professors and students to science educators in schools across Dhaka – and their specific needs.</w:t>
      </w:r>
    </w:p>
    <w:bookmarkEnd w:id="21"/>
    <w:bookmarkStart w:id="22" w:name="Xe21841d03ae23c2e06827f290a83088240fadaa"/>
    <w:p>
      <w:pPr>
        <w:pStyle w:val="Heading2"/>
      </w:pPr>
      <w:r>
        <w:t xml:space="preserve">Research Focus: Bridging the Gap Through Contextualized Research</w:t>
      </w:r>
    </w:p>
    <w:p>
      <w:pPr>
        <w:pStyle w:val="FirstParagraph"/>
      </w:pPr>
      <w:r>
        <w:t xml:space="preserve">This dissertation will move beyond merely describing the challenges. It proposes a mixed-methods research framework designed for Dhaka, focusing on actionable solutions:</w:t>
      </w:r>
      <w:r>
        <w:t xml:space="preserve"> </w:t>
      </w:r>
      <w:r>
        <w:t xml:space="preserve">1.</w:t>
      </w:r>
      <w:r>
        <w:t xml:space="preserve"> </w:t>
      </w:r>
      <w:r>
        <w:rPr>
          <w:iCs/>
          <w:i/>
        </w:rPr>
        <w:t xml:space="preserve">Assessment of Current Infrastructure &amp; Skills:</w:t>
      </w:r>
      <w:r>
        <w:t xml:space="preserve"> </w:t>
      </w:r>
      <w:r>
        <w:t xml:space="preserve">Systematic survey of astronomical facilities (observatories, equipment), curriculum integration in Dhaka's higher education institutions (especially universities and engineering colleges), and the skill levels of current astronomy educators within Bangladesh.</w:t>
      </w:r>
      <w:r>
        <w:t xml:space="preserve"> </w:t>
      </w:r>
      <w:r>
        <w:t xml:space="preserve">2.</w:t>
      </w:r>
      <w:r>
        <w:t xml:space="preserve"> </w:t>
      </w:r>
      <w:r>
        <w:rPr>
          <w:iCs/>
          <w:i/>
        </w:rPr>
        <w:t xml:space="preserve">Community Engagement &amp; Public Interest Mapping:</w:t>
      </w:r>
      <w:r>
        <w:t xml:space="preserve"> </w:t>
      </w:r>
      <w:r>
        <w:t xml:space="preserve">Analyzing public interest in astronomy through school outreach programs, public lectures at institutions like the Bangladesh Astronomical Society (BAS) chapter in Dhaka, and social media engagement analysis to understand community perception and potential for citizen science initiatives within the city.</w:t>
      </w:r>
      <w:r>
        <w:t xml:space="preserve"> </w:t>
      </w:r>
      <w:r>
        <w:t xml:space="preserve">3.</w:t>
      </w:r>
      <w:r>
        <w:t xml:space="preserve"> </w:t>
      </w:r>
      <w:r>
        <w:rPr>
          <w:iCs/>
          <w:i/>
        </w:rPr>
        <w:t xml:space="preserve">Feasibility of Context-Specific Research:</w:t>
      </w:r>
      <w:r>
        <w:t xml:space="preserve"> </w:t>
      </w:r>
      <w:r>
        <w:t xml:space="preserve">Exploring viable research avenues *within* Dhaka's constraints, such as:</w:t>
      </w:r>
      <w:r>
        <w:t xml:space="preserve"> </w:t>
      </w:r>
      <w:r>
        <w:t xml:space="preserve">* Analysis of satellite data (e.g., from SPARRSO - Bangladesh Space Research and Remote Sensing Organisation) for atmospheric studies relevant to observational astronomy.</w:t>
      </w:r>
      <w:r>
        <w:t xml:space="preserve"> </w:t>
      </w:r>
      <w:r>
        <w:t xml:space="preserve">* Developing educational models using low-cost digital tools for stargazing under light-polluted skies.</w:t>
      </w:r>
      <w:r>
        <w:t xml:space="preserve"> </w:t>
      </w:r>
      <w:r>
        <w:t xml:space="preserve">* Investigating cultural astronomical knowledge (e.g., traditional star navigation, lunar calendars) within Dhaka's diverse communities as a foundation for modern outreach.</w:t>
      </w:r>
      <w:r>
        <w:t xml:space="preserve"> </w:t>
      </w:r>
      <w:r>
        <w:t xml:space="preserve">4.</w:t>
      </w:r>
      <w:r>
        <w:t xml:space="preserve"> </w:t>
      </w:r>
      <w:r>
        <w:rPr>
          <w:iCs/>
          <w:i/>
        </w:rPr>
        <w:t xml:space="preserve">Policy &amp; Resource Gap Analysis:</w:t>
      </w:r>
      <w:r>
        <w:t xml:space="preserve"> </w:t>
      </w:r>
      <w:r>
        <w:t xml:space="preserve">Identifying specific funding, policy, and infrastructure needs required to establish a sustainable path for the next generation of</w:t>
      </w:r>
      <w:r>
        <w:t xml:space="preserve"> </w:t>
      </w:r>
      <w:r>
        <w:rPr>
          <w:iCs/>
          <w:i/>
        </w:rPr>
        <w:t xml:space="preserve">Astronomer</w:t>
      </w:r>
      <w:r>
        <w:t xml:space="preserve">s based in Bangladesh Dhaka.</w:t>
      </w:r>
    </w:p>
    <w:bookmarkEnd w:id="22"/>
    <w:bookmarkStart w:id="23" w:name="X5861148a6d44be9a8f730e883b8151f7598e9e9"/>
    <w:p>
      <w:pPr>
        <w:pStyle w:val="Heading2"/>
      </w:pPr>
      <w:r>
        <w:t xml:space="preserve">Rationale: Why This Dissertation Matters for Bangladesh Dhaka</w:t>
      </w:r>
    </w:p>
    <w:p>
      <w:pPr>
        <w:pStyle w:val="FirstParagraph"/>
      </w:pPr>
      <w:r>
        <w:t xml:space="preserve">Developing a robust astronomical community centered in Dhaka is not merely an academic pursuit; it holds tangible national significance. Astronomy fosters critical thinking, mathematical skills, and global citizenship – competencies vital for Bangladesh's future workforce in science, technology, engineering, and mathematics (STEM). A dedicated</w:t>
      </w:r>
      <w:r>
        <w:t xml:space="preserve"> </w:t>
      </w:r>
      <w:r>
        <w:rPr>
          <w:iCs/>
          <w:i/>
        </w:rPr>
        <w:t xml:space="preserve">Dissertation</w:t>
      </w:r>
      <w:r>
        <w:t xml:space="preserve"> </w:t>
      </w:r>
      <w:r>
        <w:t xml:space="preserve">focused on Dhaka provides:</w:t>
      </w:r>
      <w:r>
        <w:t xml:space="preserve"> </w:t>
      </w:r>
      <w:r>
        <w:t xml:space="preserve">* **Evidence for Investment:** Concrete data to advocate for increased government and institutional funding towards astronomy infrastructure within Dhaka.</w:t>
      </w:r>
      <w:r>
        <w:t xml:space="preserve"> </w:t>
      </w:r>
      <w:r>
        <w:t xml:space="preserve">* **Blueprint for Education:** Practical models for integrating astronomy into school curricula across Bangladesh, using Dhaka as a pilot city with its unique challenges (e.g., how to teach celestial navigation without clear night skies).</w:t>
      </w:r>
      <w:r>
        <w:t xml:space="preserve"> </w:t>
      </w:r>
      <w:r>
        <w:t xml:space="preserve">* **Empowerment of Local Scholars:** Creating pathways for Bangladeshi</w:t>
      </w:r>
      <w:r>
        <w:t xml:space="preserve"> </w:t>
      </w:r>
      <w:r>
        <w:rPr>
          <w:iCs/>
          <w:i/>
        </w:rPr>
        <w:t xml:space="preserve">Astronomer</w:t>
      </w:r>
      <w:r>
        <w:t xml:space="preserve">s to contribute meaningfully to global science *from within* their own country, reducing brain drain.</w:t>
      </w:r>
      <w:r>
        <w:t xml:space="preserve"> </w:t>
      </w:r>
      <w:r>
        <w:t xml:space="preserve">* **Cultural Relevance:** Connecting modern science with Bangladesh's rich heritage of observing the heavens, enhancing local ownership and interest. The night sky has been a source of inspiration and guidance for millennia across South Asia; this research seeks to rekindle that connection within Dhaka's urban fabric.</w:t>
      </w:r>
    </w:p>
    <w:bookmarkEnd w:id="23"/>
    <w:bookmarkStart w:id="24" w:name="expected-outcomes-and-contribution"/>
    <w:p>
      <w:pPr>
        <w:pStyle w:val="Heading2"/>
      </w:pPr>
      <w:r>
        <w:t xml:space="preserve">Expected Outcomes and Contribution</w:t>
      </w:r>
    </w:p>
    <w:p>
      <w:pPr>
        <w:pStyle w:val="FirstParagraph"/>
      </w:pPr>
      <w:r>
        <w:t xml:space="preserve">This dissertation is expected to produce several key outputs directly relevant to Bangladesh Dhaka:</w:t>
      </w:r>
      <w:r>
        <w:t xml:space="preserve"> </w:t>
      </w:r>
      <w:r>
        <w:t xml:space="preserve">1. A detailed inventory and assessment report of astronomical resources, training, and research capacity in Dhaka.</w:t>
      </w:r>
      <w:r>
        <w:t xml:space="preserve"> </w:t>
      </w:r>
      <w:r>
        <w:t xml:space="preserve">2. A validated framework for designing astronomy education programs suitable for urban environments with high light pollution.</w:t>
      </w:r>
      <w:r>
        <w:t xml:space="preserve"> </w:t>
      </w:r>
      <w:r>
        <w:t xml:space="preserve">3. Policy recommendations targeting the Ministry of Education, University Grants Commission (UGC), and institutions like SPARRSO for strategic investment in Dhaka-based astronomy initiatives.</w:t>
      </w:r>
      <w:r>
        <w:t xml:space="preserve"> </w:t>
      </w:r>
      <w:r>
        <w:t xml:space="preserve">4. A prototype outreach module utilizing accessible technology (smartphones, basic apps) to engage students in Dhaka schools with celestial phenomena despite environmental constraints.</w:t>
      </w:r>
      <w:r>
        <w:t xml:space="preserve"> </w:t>
      </w:r>
      <w:r>
        <w:t xml:space="preserve">5. The foundation for establishing a more active network of astronomers within Bangladesh, centered on Dhaka as a hub, fostering collaboration and future research projects.</w:t>
      </w:r>
    </w:p>
    <w:bookmarkEnd w:id="24"/>
    <w:bookmarkStart w:id="25" w:name="conclusion-a-catalyst-for-change"/>
    <w:p>
      <w:pPr>
        <w:pStyle w:val="Heading2"/>
      </w:pPr>
      <w:r>
        <w:t xml:space="preserve">Conclusion: A Catalyst for Change</w:t>
      </w:r>
    </w:p>
    <w:p>
      <w:pPr>
        <w:pStyle w:val="FirstParagraph"/>
      </w:pPr>
      <w:r>
        <w:t xml:space="preserve">The role of the astronomer in Bangladesh Dhaka is at a pivotal moment. While significant hurdles exist – light pollution, resource limitations – so does a growing recognition of the value astronomy holds for national development and scientific literacy. This dissertation is not merely an academic exercise; it is a necessary step towards building an independent astronomical community capable of contributing to Bangladesh's scientific advancement and inspiring future generations within Dhaka city. By centering the research on the specific realities of Dhaka, this</w:t>
      </w:r>
      <w:r>
        <w:t xml:space="preserve"> </w:t>
      </w:r>
      <w:r>
        <w:rPr>
          <w:iCs/>
          <w:i/>
        </w:rPr>
        <w:t xml:space="preserve">Dissertation</w:t>
      </w:r>
      <w:r>
        <w:t xml:space="preserve"> </w:t>
      </w:r>
      <w:r>
        <w:t xml:space="preserve">will provide actionable insights far more valuable than generic international studies. It aims to equip policymakers, educators, and aspiring</w:t>
      </w:r>
      <w:r>
        <w:t xml:space="preserve"> </w:t>
      </w:r>
      <w:r>
        <w:rPr>
          <w:iCs/>
          <w:i/>
        </w:rPr>
        <w:t xml:space="preserve">Astronomer</w:t>
      </w:r>
      <w:r>
        <w:t xml:space="preserve">s in Bangladesh with the evidence and strategies needed to cultivate a vibrant astronomical future rooted right here in Dhaka. The stars may be obscured for now, but this research seeks to illuminate the path towards a brighter horizon for astronomy within our nation's capital.</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Role of the Modern Astronomer in Urban Contexts - A Case Study from Dhaka, Bangladesh</dc:title>
  <dc:creator/>
  <dc:language>en</dc:language>
  <cp:keywords/>
  <dcterms:created xsi:type="dcterms:W3CDTF">2025-12-10T13:09:14Z</dcterms:created>
  <dcterms:modified xsi:type="dcterms:W3CDTF">2025-12-10T13:09:14Z</dcterms:modified>
</cp:coreProperties>
</file>

<file path=docProps/custom.xml><?xml version="1.0" encoding="utf-8"?>
<Properties xmlns="http://schemas.openxmlformats.org/officeDocument/2006/custom-properties" xmlns:vt="http://schemas.openxmlformats.org/officeDocument/2006/docPropsVTypes"/>
</file>