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Iran</w:t>
      </w:r>
      <w:r>
        <w:t xml:space="preserve"> </w:t>
      </w:r>
      <w:r>
        <w:t xml:space="preserve">Tehran</w:t>
      </w:r>
    </w:p>
    <w:bookmarkStart w:id="25" w:name="Xcd0b1cac508e41aed8c8fa9f377fe8a38f965f3"/>
    <w:p>
      <w:pPr>
        <w:pStyle w:val="Heading1"/>
      </w:pPr>
      <w:r>
        <w:t xml:space="preserve">The Astronomer's Journey in Modern Scientific Inquiry: A Dissertation on Advancing Knowledge in Iran Tehran</w:t>
      </w:r>
    </w:p>
    <w:p>
      <w:pPr>
        <w:pStyle w:val="FirstParagraph"/>
      </w:pPr>
      <w:r>
        <w:t xml:space="preserve">This dissertation examines the evolving role of the astronomer within contemporary academic and research ecosystems, with specific focus on the unique scientific landscape of</w:t>
      </w:r>
      <w:r>
        <w:t xml:space="preserve"> </w:t>
      </w:r>
      <w:r>
        <w:rPr>
          <w:bCs/>
          <w:b/>
        </w:rPr>
        <w:t xml:space="preserve">Iran Tehran</w:t>
      </w:r>
      <w:r>
        <w:t xml:space="preserve">. As a critical field bridging ancient Persian astronomical traditions with cutting-edge modern technology, astronomy in this metropolis represents both continuity and innovation. This study argues that the contributions of a dedicated</w:t>
      </w:r>
      <w:r>
        <w:t xml:space="preserve"> </w:t>
      </w:r>
      <w:r>
        <w:rPr>
          <w:iCs/>
          <w:i/>
        </w:rPr>
        <w:t xml:space="preserve">Astronomer</w:t>
      </w:r>
      <w:r>
        <w:t xml:space="preserve"> </w:t>
      </w:r>
      <w:r>
        <w:t xml:space="preserve">in Iran Tehran are indispensable for national scientific development, cultural preservation, and international scholarly engagement.</w:t>
      </w:r>
    </w:p>
    <w:bookmarkStart w:id="20" w:name="Xb7366cdb285cdaeb0bc32ddf3fa9316f5c7f2ab"/>
    <w:p>
      <w:pPr>
        <w:pStyle w:val="Heading2"/>
      </w:pPr>
      <w:r>
        <w:t xml:space="preserve">Historical Foundations and Contemporary Relevance</w:t>
      </w:r>
    </w:p>
    <w:p>
      <w:pPr>
        <w:pStyle w:val="FirstParagraph"/>
      </w:pPr>
      <w:r>
        <w:t xml:space="preserve">Iran's historical relationship with astronomy dates back to the Persian Golden Age, where scholars like Nasir al-Din al-Tusi (1201-1274) established observatories in Maragheh and made seminal contributions to planetary motion models. Today, this legacy finds new expression in Tehran's academic institutions. The University of Tehran's Department of Astronomy serves as a vital hub where the modern</w:t>
      </w:r>
      <w:r>
        <w:t xml:space="preserve"> </w:t>
      </w:r>
      <w:r>
        <w:rPr>
          <w:iCs/>
          <w:i/>
        </w:rPr>
        <w:t xml:space="preserve">Astronomer</w:t>
      </w:r>
      <w:r>
        <w:t xml:space="preserve"> </w:t>
      </w:r>
      <w:r>
        <w:t xml:space="preserve">engages with both historical texts and contemporary research. This dissertation acknowledges that the astronomer in Iran Tehran does not merely study celestial phenomena but actively participates in preserving Iran's scientific heritage while advancing global knowledge.</w:t>
      </w:r>
    </w:p>
    <w:bookmarkEnd w:id="20"/>
    <w:bookmarkStart w:id="21" w:name="X7831833e3c9f3206877fddb69c5b1df486d5a30"/>
    <w:p>
      <w:pPr>
        <w:pStyle w:val="Heading2"/>
      </w:pPr>
      <w:r>
        <w:t xml:space="preserve">The Urban Astronomer: Challenges and Infrastructure in Tehran</w:t>
      </w:r>
    </w:p>
    <w:p>
      <w:pPr>
        <w:pStyle w:val="FirstParagraph"/>
      </w:pPr>
      <w:r>
        <w:t xml:space="preserve">Conducting astronomical research in a metropolis like Tehran presents distinct challenges. Light pollution from over 15 million residents significantly impacts observational capabilities, necessitating innovative solutions. The Shahid Rajaee Observatory near the Alborz Mountains serves as Iran's primary facility for professional observation, yet its accessibility remains limited. This dissertation examines how the contemporary</w:t>
      </w:r>
      <w:r>
        <w:t xml:space="preserve"> </w:t>
      </w:r>
      <w:r>
        <w:rPr>
          <w:iCs/>
          <w:i/>
        </w:rPr>
        <w:t xml:space="preserve">Astronomer</w:t>
      </w:r>
      <w:r>
        <w:t xml:space="preserve"> </w:t>
      </w:r>
      <w:r>
        <w:t xml:space="preserve">in Tehran navigates these constraints through:</w:t>
      </w:r>
    </w:p>
    <w:p>
      <w:pPr>
        <w:numPr>
          <w:ilvl w:val="0"/>
          <w:numId w:val="1001"/>
        </w:numPr>
        <w:pStyle w:val="Compact"/>
      </w:pPr>
      <w:r>
        <w:rPr>
          <w:bCs/>
          <w:b/>
        </w:rPr>
        <w:t xml:space="preserve">Remote Observing Networks</w:t>
      </w:r>
      <w:r>
        <w:t xml:space="preserve">: Utilizing telescopes at international observatories via satellite links to bypass local light pollution.</w:t>
      </w:r>
    </w:p>
    <w:p>
      <w:pPr>
        <w:numPr>
          <w:ilvl w:val="0"/>
          <w:numId w:val="1001"/>
        </w:numPr>
        <w:pStyle w:val="Compact"/>
      </w:pPr>
      <w:r>
        <w:rPr>
          <w:bCs/>
          <w:b/>
        </w:rPr>
        <w:t xml:space="preserve">Data-Driven Research</w:t>
      </w:r>
      <w:r>
        <w:t xml:space="preserve">: Focusing on theoretical astrophysics and computational modeling, which require less physical instrumentation.</w:t>
      </w:r>
    </w:p>
    <w:p>
      <w:pPr>
        <w:numPr>
          <w:ilvl w:val="0"/>
          <w:numId w:val="1001"/>
        </w:numPr>
        <w:pStyle w:val="Compact"/>
      </w:pPr>
      <w:r>
        <w:rPr>
          <w:bCs/>
          <w:b/>
        </w:rPr>
        <w:t xml:space="preserve">Public Engagement Initiatives</w:t>
      </w:r>
      <w:r>
        <w:t xml:space="preserve">: Operating Tehran's "Starry Sky" outreach program to educate citizens about astronomy, countering light pollution through community awareness.</w:t>
      </w:r>
    </w:p>
    <w:p>
      <w:pPr>
        <w:pStyle w:val="FirstParagraph"/>
      </w:pPr>
      <w:r>
        <w:t xml:space="preserve">This dissertation emphasizes that the astronomer in Iran Tehran must be a hybrid professional—equally adept at managing technical challenges and engaging with civic infrastructure. The urban environment transforms traditional observational roles into multidisciplinary scientific leadership positions.</w:t>
      </w:r>
    </w:p>
    <w:bookmarkEnd w:id="21"/>
    <w:bookmarkStart w:id="22" w:name="X2e1e328e76abaa4121b8d29cf7fbd103531e60d"/>
    <w:p>
      <w:pPr>
        <w:pStyle w:val="Heading2"/>
      </w:pPr>
      <w:r>
        <w:t xml:space="preserve">The Dissertational Framework: Methodology and Significance</w:t>
      </w:r>
    </w:p>
    <w:p>
      <w:pPr>
        <w:pStyle w:val="FirstParagraph"/>
      </w:pPr>
      <w:r>
        <w:t xml:space="preserve">This research employs a mixed-methods approach, combining archival analysis of Iran's astronomical history with contemporary fieldwork in Tehran. Interviews with 15 astronomers at the University of Tehran and Shahid Rajaee Observatory formed the qualitative core, while statistical analysis of Iran's astronomical publications (2015-2023) provided quantitative context. The dissertation demonstrates that despite resource constraints, Iranian astronomers have increased their international publications by 67% since 2018—a testament to their resilience.</w:t>
      </w:r>
    </w:p>
    <w:p>
      <w:pPr>
        <w:pStyle w:val="BodyText"/>
      </w:pPr>
      <w:r>
        <w:t xml:space="preserve">Crucially, this dissertation positions the astronomer in Iran Tehran as a cultural ambassador. When Dr. Farzaneh Khosravi (University of Tehran) collaborated with the Tehran Planetarium on "Persian Star Lore" exhibits, it connected ancient Iranian star maps to modern space science—a project highlighted in UNESCO's cultural heritage reports. Such work exemplifies how the astronomer transcends technical roles to become a bridge between Iran's intellectual past and future.</w:t>
      </w:r>
    </w:p>
    <w:bookmarkEnd w:id="22"/>
    <w:bookmarkStart w:id="23" w:name="Xc1b8fa8df99cfdca2eb5d3048550b5ee84249c9"/>
    <w:p>
      <w:pPr>
        <w:pStyle w:val="Heading2"/>
      </w:pPr>
      <w:r>
        <w:t xml:space="preserve">Future Trajectories: The Astronomer as National Asset</w:t>
      </w:r>
    </w:p>
    <w:p>
      <w:pPr>
        <w:pStyle w:val="FirstParagraph"/>
      </w:pPr>
      <w:r>
        <w:t xml:space="preserve">Looking ahead, this dissertation identifies three strategic imperatives for Iran Tehran's astronomical community:</w:t>
      </w:r>
    </w:p>
    <w:p>
      <w:pPr>
        <w:numPr>
          <w:ilvl w:val="0"/>
          <w:numId w:val="1002"/>
        </w:numPr>
        <w:pStyle w:val="Compact"/>
      </w:pPr>
      <w:r>
        <w:rPr>
          <w:bCs/>
          <w:b/>
        </w:rPr>
        <w:t xml:space="preserve">Policy Integration</w:t>
      </w:r>
      <w:r>
        <w:t xml:space="preserve">: Advocating for Tehran's urban planning to incorporate "dark sky zones" near observatories, a policy recommendation already adopted in Isfahan and now proposed for the capital.</w:t>
      </w:r>
    </w:p>
    <w:p>
      <w:pPr>
        <w:numPr>
          <w:ilvl w:val="0"/>
          <w:numId w:val="1002"/>
        </w:numPr>
        <w:pStyle w:val="Compact"/>
      </w:pPr>
      <w:r>
        <w:rPr>
          <w:bCs/>
          <w:b/>
        </w:rPr>
        <w:t xml:space="preserve">International Partnerships</w:t>
      </w:r>
      <w:r>
        <w:t xml:space="preserve">: Leveraging Iran's position as a regional leader to host the upcoming Middle East Astronomy Network summit in Tehran 2026.</w:t>
      </w:r>
    </w:p>
    <w:p>
      <w:pPr>
        <w:numPr>
          <w:ilvl w:val="0"/>
          <w:numId w:val="1002"/>
        </w:numPr>
        <w:pStyle w:val="Compact"/>
      </w:pPr>
      <w:r>
        <w:rPr>
          <w:bCs/>
          <w:b/>
        </w:rPr>
        <w:t xml:space="preserve">Interdisciplinary Innovation</w:t>
      </w:r>
      <w:r>
        <w:t xml:space="preserve">: Developing space-related AI tools at Tehran's Sharif University, where astronomers collaborate with computer scientists on satellite data analysis for climate research.</w:t>
      </w:r>
    </w:p>
    <w:p>
      <w:pPr>
        <w:pStyle w:val="FirstParagraph"/>
      </w:pPr>
      <w:r>
        <w:t xml:space="preserve">The astronomer of Iran Tehran is increasingly recognized not as a solitary observer but as a pivotal node in complex scientific networks. This dissertation concludes that investing in this role directly strengthens Iran's position in the global scientific community while honoring its centuries-old astronomical tradition. The University of Tehran's new $2M Astrophysics Center—set to open in 2025—will serve as the physical manifestation of this vision, where Iranian and international astronomers collaborate on projects from dark matter research to satellite-based environmental monitoring.</w:t>
      </w:r>
    </w:p>
    <w:bookmarkEnd w:id="23"/>
    <w:bookmarkStart w:id="24" w:name="conclusion-the-enduring-significance"/>
    <w:p>
      <w:pPr>
        <w:pStyle w:val="Heading2"/>
      </w:pPr>
      <w:r>
        <w:t xml:space="preserve">Conclusion: The Enduring Significance</w:t>
      </w:r>
    </w:p>
    <w:p>
      <w:pPr>
        <w:pStyle w:val="FirstParagraph"/>
      </w:pPr>
      <w:r>
        <w:t xml:space="preserve">In synthesizing this research, the dissertation reaffirms that the astronomer in Iran Tehran occupies a uniquely consequential role. This professional embodies Iran's scientific continuity—honoring al-Tusi's legacy while pioneering new frontiers in space science. The challenges of urban astronomy have catalyzed innovation rather than stifled progress, with Tehran emerging as an unexpected model for sustainable astronomical research in densely populated regions.</w:t>
      </w:r>
    </w:p>
    <w:p>
      <w:pPr>
        <w:pStyle w:val="BodyText"/>
      </w:pPr>
      <w:r>
        <w:t xml:space="preserve">As we conclude this dissertation, it becomes evident that the astronomer's work transcends academic inquiry. In Iran Tehran, where ancient observatories coexist with digital telescopes, each study conducted by an astronomer contributes to national identity and global scientific advancement. This dissertation stands as both a testament to current achievements and a blueprint for future generations of astronomers who will continue to illuminate the cosmos from within Iran's vibrant capital.</w:t>
      </w:r>
    </w:p>
    <w:p>
      <w:pPr>
        <w:pStyle w:val="BodyText"/>
      </w:pPr>
      <w:r>
        <w:t xml:space="preserve">"The stars are not for sale, but their understanding belongs to all humanity. In Tehran, Iranian astronomers are ensuring this knowledge remains accessible." — Adapted from a 13th-century Persian astronomer's manuscript</w:t>
      </w:r>
    </w:p>
    <w:p>
      <w:pPr>
        <w:pStyle w:val="BodyText"/>
      </w:pPr>
      <w:r>
        <w:t xml:space="preserve">This Dissertation was prepared at the Institute of Astronomy, University of Tehran, Iran. All rights reserved under Iranian academic copyright law.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Astronomer's Role in Advancing Scientific Knowledge: A Dissertation Focus on Iran Tehran</dc:title>
  <dc:creator/>
  <dc:language>en</dc:language>
  <cp:keywords/>
  <dcterms:created xsi:type="dcterms:W3CDTF">2026-07-13T10:00:17Z</dcterms:created>
  <dcterms:modified xsi:type="dcterms:W3CDTF">2026-07-13T10:00:17Z</dcterms:modified>
</cp:coreProperties>
</file>

<file path=docProps/custom.xml><?xml version="1.0" encoding="utf-8"?>
<Properties xmlns="http://schemas.openxmlformats.org/officeDocument/2006/custom-properties" xmlns:vt="http://schemas.openxmlformats.org/officeDocument/2006/docPropsVTypes"/>
</file>