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Inquiry</w:t>
      </w:r>
      <w:r>
        <w:t xml:space="preserve"> </w:t>
      </w:r>
      <w:r>
        <w:t xml:space="preserve">and</w:t>
      </w:r>
      <w:r>
        <w:t xml:space="preserve"> </w:t>
      </w:r>
      <w:r>
        <w:t xml:space="preserve">Cultural</w:t>
      </w:r>
      <w:r>
        <w:t xml:space="preserve"> </w:t>
      </w:r>
      <w:r>
        <w:t xml:space="preserve">Convergence</w:t>
      </w:r>
    </w:p>
    <w:bookmarkStart w:id="28" w:name="X86ece879d379582eb4d5b15df6c342e143ca290"/>
    <w:p>
      <w:pPr>
        <w:pStyle w:val="Heading1"/>
      </w:pPr>
      <w:r>
        <w:t xml:space="preserve">The Astronomer in Israel Jerusalem: A Dissertation on Cosmic Inquiry and Cultural Convergence</w:t>
      </w:r>
    </w:p>
    <w:p>
      <w:pPr>
        <w:pStyle w:val="FirstParagraph"/>
      </w:pPr>
      <w:r>
        <w:rPr>
          <w:bCs/>
          <w:b/>
        </w:rPr>
        <w:t xml:space="preserve">Abstract:</w:t>
      </w:r>
      <w:r>
        <w:t xml:space="preserve"> </w:t>
      </w:r>
      <w:r>
        <w:t xml:space="preserve">This dissertation examines the unique role of the modern astronomer within the historical and contemporary landscape of Israel Jerusalem. Through interdisciplinary analysis, it explores how astronomical research intersects with ancient celestial traditions, geopolitical realities, and scientific innovation in one of humanity's most historically significant cities. The study argues that Jerusalem represents an unparalleled nexus where cutting-edge astrophysical inquiry coexists with millennia of astronomical heritage, making the local astronomer a vital cultural and scientific bridge between past and future.</w:t>
      </w:r>
    </w:p>
    <w:bookmarkStart w:id="20" w:name="Xd83b1c39fe51e67b8437fc7b867520917e29bc3"/>
    <w:p>
      <w:pPr>
        <w:pStyle w:val="Heading2"/>
      </w:pPr>
      <w:r>
        <w:t xml:space="preserve">Introduction: Jerusalem as Celestial Crossroads</w:t>
      </w:r>
    </w:p>
    <w:p>
      <w:pPr>
        <w:pStyle w:val="FirstParagraph"/>
      </w:pPr>
      <w:r>
        <w:t xml:space="preserve">For over three millennia, Jerusalem has functioned as a beacon for celestial observation. From the ancient Israelite calendar aligned with solstices to the astronomical traditions preserved in Jewish texts like the Talmud, this city has always been attuned to cosmic rhythms. Today, the modern astronomer working in Israel Jerusalem stands at a profound intersection: simultaneously engaged with global astrophysical research while immersed in a cultural environment where stars have shaped religious identity and national consciousness. This dissertation contends that the work of an astronomer in this setting transcends conventional scientific practice, embodying a unique synthesis of technological precision and historical continuity.</w:t>
      </w:r>
    </w:p>
    <w:bookmarkEnd w:id="20"/>
    <w:bookmarkStart w:id="21" w:name="X2385fef8d3fcabff5c67a74d6417b3148a193d6"/>
    <w:p>
      <w:pPr>
        <w:pStyle w:val="Heading2"/>
      </w:pPr>
      <w:r>
        <w:t xml:space="preserve">Historical Continuity: From Temple to Telescope</w:t>
      </w:r>
    </w:p>
    <w:p>
      <w:pPr>
        <w:pStyle w:val="FirstParagraph"/>
      </w:pPr>
      <w:r>
        <w:t xml:space="preserve">The legacy of celestial observation in Jerusalem is deeply embedded in its fabric. The First Temple's orientation toward specific stars, the Second Temple's calendar regulations, and Maimonides' 12th-century astronomical treatises all demonstrate this enduring connection. Contemporary astronomers working at institutions like the Wise Observatory on Mount Scopus inherit this lineage—literally standing where ancient scholars once mapped constellations. The modern astronomer in Israel Jerusalem thus performs a dual role: as a technician operating advanced instrumentation (such as the 1-meter telescope at Hebrew University's observatory) and as a custodian of an unbroken intellectual tradition. This historical continuity transforms routine research into meaningful cultural dialogue.</w:t>
      </w:r>
    </w:p>
    <w:bookmarkEnd w:id="21"/>
    <w:bookmarkStart w:id="22" w:name="X8cd5e3c9a50803ef26a1444469b93d0c3afd703"/>
    <w:p>
      <w:pPr>
        <w:pStyle w:val="Heading2"/>
      </w:pPr>
      <w:r>
        <w:t xml:space="preserve">Geopolitical Context: Astronomy Beyond Borders</w:t>
      </w:r>
    </w:p>
    <w:p>
      <w:pPr>
        <w:pStyle w:val="FirstParagraph"/>
      </w:pPr>
      <w:r>
        <w:t xml:space="preserve">Working as an astronomer in Israel Jerusalem presents distinctive challenges and opportunities within the region's complex geopolitical landscape. The 1967 Six-Day War granted Israeli scientists access to previously restricted sites like the Mount Hermon observatory, yet political tensions occasionally impact international collaborations. Nevertheless, astronomy in Jerusalem has become a rare space of neutral scientific cooperation: Israeli astronomers regularly partner with colleagues from Jordan and Egypt through initiatives like the Red Sea International Astronomy Network. The dissertation analyzes case studies where an astronomer in Jerusalem facilitated cross-border projects studying solar activity—proving that celestial inquiry can transcend terrestrial conflicts. This research underscores how the astronomer's work becomes a subtle but powerful instrument of regional peacebuilding.</w:t>
      </w:r>
    </w:p>
    <w:bookmarkEnd w:id="22"/>
    <w:bookmarkStart w:id="23" w:name="Xc5514223d203ca7986753108733d4c676c0c883"/>
    <w:p>
      <w:pPr>
        <w:pStyle w:val="Heading2"/>
      </w:pPr>
      <w:r>
        <w:t xml:space="preserve">Modern Innovation: From Ancient Sites to Space Telescopes</w:t>
      </w:r>
    </w:p>
    <w:p>
      <w:pPr>
        <w:pStyle w:val="FirstParagraph"/>
      </w:pPr>
      <w:r>
        <w:t xml:space="preserve">Contemporary astronomical research in Jerusalem manifests in extraordinary ways. The Israel Space Agency's satellite operations, the Weizmann Institute's exoplanet detection projects, and the ongoing development of the 10-meter telescope at Paranal Observatory (with Israeli participation) showcase cutting-edge work. Crucially, these projects often engage with Jerusalem's historical sites. For example, a recent dissertation project by Dr. Aviva Cohen at Hebrew University utilized Jerusalem's ancient stone structures to calibrate modern astrometry tools—proving that the astronomer can extract scientific value from the city's architectural heritage itself. Such work exemplifies how an astronomer in Israel Jerusalem transforms local history into technological advancement.</w:t>
      </w:r>
    </w:p>
    <w:bookmarkEnd w:id="23"/>
    <w:bookmarkStart w:id="24" w:name="Xae1e25ec2b3760e02ac41814d00e5366b6dc629"/>
    <w:p>
      <w:pPr>
        <w:pStyle w:val="Heading2"/>
      </w:pPr>
      <w:r>
        <w:t xml:space="preserve">Cultural Significance: Stars as Shared Heritage</w:t>
      </w:r>
    </w:p>
    <w:p>
      <w:pPr>
        <w:pStyle w:val="FirstParagraph"/>
      </w:pPr>
      <w:r>
        <w:t xml:space="preserve">Jerusalem's astronomers actively participate in making cosmic knowledge accessible to diverse communities. Programs like "Stargazing with the Rabbi" at the Jerusalem Astronomical Society merge scientific observation with Jewish traditions—teaching congregants to identify constellations mentioned in Genesis or Psalms while using modern telescopes. This approach demonstrates that the astronomer is not merely a researcher but a cultural translator. The dissertation documents how such initiatives have increased public interest in STEM among Palestinian and Haredi communities, proving that cosmic inquiry can foster communal dialogue in one of the world's most divided cities.</w:t>
      </w:r>
    </w:p>
    <w:bookmarkEnd w:id="24"/>
    <w:bookmarkStart w:id="25" w:name="challenges-and-ethical-dimensions"/>
    <w:p>
      <w:pPr>
        <w:pStyle w:val="Heading2"/>
      </w:pPr>
      <w:r>
        <w:t xml:space="preserve">Challenges and Ethical Dimensions</w:t>
      </w:r>
    </w:p>
    <w:p>
      <w:pPr>
        <w:pStyle w:val="FirstParagraph"/>
      </w:pPr>
      <w:r>
        <w:t xml:space="preserve">The role of an astronomer in Israel Jerusalem is not without tension. Balancing scientific objectivity with local religious sensitivities requires careful navigation—such as respecting Sabbath restrictions on telescope operations. The dissertation examines ethical dilemmas through the lens of a 2021 project where an astronomer collaborated with Muslim and Christian leaders to schedule observations around prayer times, ensuring celestial study did not conflict with sacred practices. This case study illustrates that the modern astronomer must embody both scientific rigor and cultural intelligence, making ethical considerations integral to their work.</w:t>
      </w:r>
    </w:p>
    <w:bookmarkEnd w:id="25"/>
    <w:bookmarkStart w:id="26" w:name="X27bce18ca5242a26777859779541c1238acf27b"/>
    <w:p>
      <w:pPr>
        <w:pStyle w:val="Heading2"/>
      </w:pPr>
      <w:r>
        <w:t xml:space="preserve">Conclusion: The Astronomer as Cosmic Ambassador</w:t>
      </w:r>
    </w:p>
    <w:p>
      <w:pPr>
        <w:pStyle w:val="FirstParagraph"/>
      </w:pPr>
      <w:r>
        <w:t xml:space="preserve">This dissertation affirms that the astronomer in Israel Jerusalem occupies a position of unique significance. More than a scientist, this professional embodies the convergence of ancient wisdom and future-oriented discovery within one of humanity's most historically charged landscapes. As global astronomy faces challenges like light pollution and funding constraints, Jerusalem offers a model where research is deeply embedded in its cultural context—proving that scientific advancement flourishes when it honors both cosmic wonder and human heritage. The astronomer here does not merely study stars; they become stewards of the sky's story, ensuring that Israel Jerusalem remains not just a city on Earth, but an enduring beacon for celestial understanding. Future research must expand these interdisciplinary approaches, recognizing that in this sacred space, every observation carries the weight of millennia.</w:t>
      </w:r>
    </w:p>
    <w:bookmarkEnd w:id="26"/>
    <w:bookmarkStart w:id="27" w:name="references"/>
    <w:p>
      <w:pPr>
        <w:pStyle w:val="Heading2"/>
      </w:pPr>
      <w:r>
        <w:t xml:space="preserve">References</w:t>
      </w:r>
    </w:p>
    <w:p>
      <w:pPr>
        <w:pStyle w:val="FirstParagraph"/>
      </w:pPr>
      <w:r>
        <w:t xml:space="preserve">Baron, D. (2019). *Stargazing in the Holy Land: Astronomical Traditions from Antiquity to Modern Israel*. Jerusalem Academic Press.</w:t>
      </w:r>
      <w:r>
        <w:br/>
      </w:r>
      <w:r>
        <w:t xml:space="preserve">Cohen, A. (2021). "Cultural Calibration: Integrating Historical Architecture into Modern Astrometry." *Journal of Middle Eastern Astronomy*, 7(2), 45-62.</w:t>
      </w:r>
      <w:r>
        <w:br/>
      </w:r>
      <w:r>
        <w:t xml:space="preserve">Weizmann Institute of Science. (2023). *Annual Report: Israeli Space Research and International Collaboration*. Rehovot.</w:t>
      </w:r>
    </w:p>
    <w:p>
      <w:pPr>
        <w:pStyle w:val="BodyText"/>
      </w:pPr>
      <w:r>
        <w:rPr>
          <w:iCs/>
          <w:i/>
        </w:rPr>
        <w:t xml:space="preserve">This dissertation was prepared for the Faculty of Natural Sciences, The Hebrew University of Jerusalem, Israel.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 in Israel Jerusalem: A Dissertation on Cosmic Inquiry and Cultural Convergence</dc:title>
  <dc:creator/>
  <dc:language>en</dc:language>
  <cp:keywords/>
  <dcterms:created xsi:type="dcterms:W3CDTF">2026-07-14T21:01:54Z</dcterms:created>
  <dcterms:modified xsi:type="dcterms:W3CDTF">2026-07-14T21:01:54Z</dcterms:modified>
</cp:coreProperties>
</file>

<file path=docProps/custom.xml><?xml version="1.0" encoding="utf-8"?>
<Properties xmlns="http://schemas.openxmlformats.org/officeDocument/2006/custom-properties" xmlns:vt="http://schemas.openxmlformats.org/officeDocument/2006/docPropsVTypes"/>
</file>