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from</w:t>
      </w:r>
      <w:r>
        <w:t xml:space="preserve"> </w:t>
      </w:r>
      <w:r>
        <w:t xml:space="preserve">Almaty,</w:t>
      </w:r>
      <w:r>
        <w:t xml:space="preserve"> </w:t>
      </w:r>
      <w:r>
        <w:t xml:space="preserve">Kazakhstan</w:t>
      </w:r>
    </w:p>
    <w:bookmarkStart w:id="26" w:name="X7afb1e6ab1c0768b5c90ef78baa7fe62ddddcd4"/>
    <w:p>
      <w:pPr>
        <w:pStyle w:val="Heading1"/>
      </w:pPr>
      <w:r>
        <w:t xml:space="preserve">Dissertation on the Contributions and Challenges of Modern Astronomers in Kazakhstan Almaty</w:t>
      </w:r>
    </w:p>
    <w:p>
      <w:pPr>
        <w:pStyle w:val="FirstParagraph"/>
      </w:pPr>
      <w:r>
        <w:t xml:space="preserve">This dissertation examines the pivotal role of</w:t>
      </w:r>
      <w:r>
        <w:t xml:space="preserve"> </w:t>
      </w:r>
      <w:r>
        <w:rPr>
          <w:bCs/>
          <w:b/>
        </w:rPr>
        <w:t xml:space="preserve">Astronomer</w:t>
      </w:r>
      <w:r>
        <w:t xml:space="preserve"> </w:t>
      </w:r>
      <w:r>
        <w:t xml:space="preserve">professionals within the scientific ecosystem of Kazakhstan, with a specific focus on their activities and contributions centered in Almaty. As the largest city and former capital of Kazakhstan, Almaty serves as a critical hub for astronomical research in Central Asia, leveraging its unique geographical advantages and growing institutional infrastructure to advance global scientific knowledge.</w:t>
      </w:r>
    </w:p>
    <w:bookmarkStart w:id="20" w:name="Xd92ce3ead039771f6a4ecd83db8fa58273084db"/>
    <w:p>
      <w:pPr>
        <w:pStyle w:val="Heading2"/>
      </w:pPr>
      <w:r>
        <w:t xml:space="preserve">Historical Context: Foundations of Astronomy in Almaty</w:t>
      </w:r>
    </w:p>
    <w:p>
      <w:pPr>
        <w:pStyle w:val="FirstParagraph"/>
      </w:pPr>
      <w:r>
        <w:t xml:space="preserve">The legacy of astronomy in Kazakhstan traces back to the Soviet era, when the Almaty Astronomical Observatory (founded 1957) became a key site for celestial observations. This institution, now operated under the Institute of Astrophysics at Kazakh National University, established Almaty as a significant node in international astronomical networks. Early</w:t>
      </w:r>
      <w:r>
        <w:t xml:space="preserve"> </w:t>
      </w:r>
      <w:r>
        <w:rPr>
          <w:bCs/>
          <w:b/>
        </w:rPr>
        <w:t xml:space="preserve">Astronomer</w:t>
      </w:r>
      <w:r>
        <w:t xml:space="preserve"> </w:t>
      </w:r>
      <w:r>
        <w:t xml:space="preserve">teams in Almaty contributed to fundamental studies of solar activity and stellar dynamics, laying groundwork for contemporary research. The city’s relatively low light pollution compared to major global metropolises provided an optimal environment for early observational work—a factor that remains strategically important today.</w:t>
      </w:r>
    </w:p>
    <w:p>
      <w:pPr>
        <w:pStyle w:val="BodyText"/>
      </w:pPr>
      <w:r>
        <w:rPr>
          <w:bCs/>
          <w:b/>
        </w:rPr>
        <w:t xml:space="preserve">Key Insight:</w:t>
      </w:r>
      <w:r>
        <w:t xml:space="preserve"> </w:t>
      </w:r>
      <w:r>
        <w:t xml:space="preserve">Kazakhstan Almaty’s position at 43°N latitude offers unparalleled access to both northern and southern celestial hemispheres, enabling comprehensive surveys of objects like the Magellanic Clouds and deep-space phenomena inaccessible from higher latitudes.</w:t>
      </w:r>
    </w:p>
    <w:bookmarkEnd w:id="20"/>
    <w:bookmarkStart w:id="21" w:name="X53bbc5d6ea8bdd99b31bb1c68aaa96cbbc0b94f"/>
    <w:p>
      <w:pPr>
        <w:pStyle w:val="Heading2"/>
      </w:pPr>
      <w:r>
        <w:t xml:space="preserve">Contemporary Astronomical Institutions in Almaty</w:t>
      </w:r>
    </w:p>
    <w:p>
      <w:pPr>
        <w:pStyle w:val="FirstParagraph"/>
      </w:pPr>
      <w:r>
        <w:t xml:space="preserve">Modern astronomy in Kazakhstan Almaty is spearheaded by three primary entities: the Almaty Astronomical Observatory (AAO), the Department of Astronomy at Kazakh National University, and the newly established Central Asian Space Research Center (CASRC). These institutions employ a cadre of dedicated</w:t>
      </w:r>
      <w:r>
        <w:t xml:space="preserve"> </w:t>
      </w:r>
      <w:r>
        <w:rPr>
          <w:bCs/>
          <w:b/>
        </w:rPr>
        <w:t xml:space="preserve">Astronomer</w:t>
      </w:r>
      <w:r>
        <w:t xml:space="preserve"> </w:t>
      </w:r>
      <w:r>
        <w:t xml:space="preserve">professionals engaged in cutting-edge research. The AAO operates telescopes equipped for photometric and spectroscopic studies, while CASRC collaborates with international partners like ESA and Roscosmos on satellite-based Earth observation projects. This institutional synergy positions Almaty as a burgeoning center for astrophysics in Eurasia.</w:t>
      </w:r>
    </w:p>
    <w:bookmarkEnd w:id="21"/>
    <w:bookmarkStart w:id="22" w:name="X0bb8a85c822fbc9d9f0a1e64133ed1c10910c9d"/>
    <w:p>
      <w:pPr>
        <w:pStyle w:val="Heading2"/>
      </w:pPr>
      <w:r>
        <w:t xml:space="preserve">Research Focus: Bridging Local and Global Science</w:t>
      </w:r>
    </w:p>
    <w:p>
      <w:pPr>
        <w:pStyle w:val="FirstParagraph"/>
      </w:pPr>
      <w:r>
        <w:t xml:space="preserve">Contemporary research by astronomers in Kazakhstan Almaty spans multiple domains:</w:t>
      </w:r>
      <w:r>
        <w:t xml:space="preserve"> </w:t>
      </w:r>
      <w:r>
        <w:t xml:space="preserve">- **Exoplanet Detection**: Utilizing the 1-meter telescope at AAO to monitor stellar transits.</w:t>
      </w:r>
      <w:r>
        <w:t xml:space="preserve"> </w:t>
      </w:r>
      <w:r>
        <w:t xml:space="preserve">- **Space Debris Tracking**: Monitoring near-Earth orbital objects critical for satellite safety, a priority given Kazakhstan’s role in the International Space Station program.</w:t>
      </w:r>
      <w:r>
        <w:t xml:space="preserve"> </w:t>
      </w:r>
      <w:r>
        <w:t xml:space="preserve">- **Solar Physics**: Studying solar flares using data from Almaty-based instruments, contributing to global space weather prediction models.</w:t>
      </w:r>
      <w:r>
        <w:t xml:space="preserve"> </w:t>
      </w:r>
      <w:r>
        <w:t xml:space="preserve">These projects demonstrate how</w:t>
      </w:r>
      <w:r>
        <w:t xml:space="preserve"> </w:t>
      </w:r>
      <w:r>
        <w:rPr>
          <w:bCs/>
          <w:b/>
        </w:rPr>
        <w:t xml:space="preserve">Astronomer</w:t>
      </w:r>
      <w:r>
        <w:t xml:space="preserve"> </w:t>
      </w:r>
      <w:r>
        <w:t xml:space="preserve">scientists in Kazakhstan Almaty actively participate in solving universal problems while addressing regional needs—such as developing satellite technologies for agricultural monitoring across Central Asia.</w:t>
      </w:r>
    </w:p>
    <w:bookmarkEnd w:id="22"/>
    <w:bookmarkStart w:id="23" w:name="challenges-facing-astronomers-in-almaty"/>
    <w:p>
      <w:pPr>
        <w:pStyle w:val="Heading2"/>
      </w:pPr>
      <w:r>
        <w:t xml:space="preserve">Challenges Facing Astronomers in Almaty</w:t>
      </w:r>
    </w:p>
    <w:p>
      <w:pPr>
        <w:pStyle w:val="FirstParagraph"/>
      </w:pPr>
      <w:r>
        <w:t xml:space="preserve">Despite its advantages, astronomy in Kazakhstan Almaty faces significant hurdles. Urban expansion has increased light pollution near the observatory site, threatening optical observations. Funding constraints limit access to advanced instrumentation compared to Western facilities. Additionally, brain drain remains a critical issue as young Kazakh</w:t>
      </w:r>
      <w:r>
        <w:t xml:space="preserve"> </w:t>
      </w:r>
      <w:r>
        <w:rPr>
          <w:bCs/>
          <w:b/>
        </w:rPr>
        <w:t xml:space="preserve">Astronomer</w:t>
      </w:r>
      <w:r>
        <w:t xml:space="preserve"> </w:t>
      </w:r>
      <w:r>
        <w:t xml:space="preserve">talent seeks opportunities abroad due to limited career progression pathways within domestic institutions.</w:t>
      </w:r>
    </w:p>
    <w:p>
      <w:pPr>
        <w:pStyle w:val="BodyText"/>
      </w:pPr>
      <w:r>
        <w:rPr>
          <w:bCs/>
          <w:b/>
        </w:rPr>
        <w:t xml:space="preserve">Case Study:</w:t>
      </w:r>
      <w:r>
        <w:t xml:space="preserve"> </w:t>
      </w:r>
      <w:r>
        <w:t xml:space="preserve">A 2022 study by the Almaty Astronomical Observatory documented a 35% decline in accessible dark-sky conditions over two decades, necessitating urgent collaboration with city planners to implement light-reduction policies near observatory zones.</w:t>
      </w:r>
    </w:p>
    <w:bookmarkEnd w:id="23"/>
    <w:bookmarkStart w:id="24" w:name="X19db74fd05c8db01dfc6a830003fe5b3e2bb2d8"/>
    <w:p>
      <w:pPr>
        <w:pStyle w:val="Heading2"/>
      </w:pPr>
      <w:r>
        <w:t xml:space="preserve">The Future: Kazakhstan’s Strategic Vision for Astronomy</w:t>
      </w:r>
    </w:p>
    <w:p>
      <w:pPr>
        <w:pStyle w:val="FirstParagraph"/>
      </w:pPr>
      <w:r>
        <w:t xml:space="preserve">Kazakhstan’s National Space Program (2030) explicitly prioritizes astronomy as a growth sector. Almaty is central to this vision, with plans to construct a new 1.5-meter telescope at the Kyzylkum Desert site—a location offering even clearer skies than Almaty proper. International partnerships, including joint projects with the European Southern Observatory (ESO), will enhance data-sharing capabilities for Kazakh</w:t>
      </w:r>
      <w:r>
        <w:t xml:space="preserve"> </w:t>
      </w:r>
      <w:r>
        <w:rPr>
          <w:bCs/>
          <w:b/>
        </w:rPr>
        <w:t xml:space="preserve">Astronomer</w:t>
      </w:r>
      <w:r>
        <w:t xml:space="preserve"> </w:t>
      </w:r>
      <w:r>
        <w:t xml:space="preserve">teams. Crucially, Kazakhstan aims to establish a regional astronomy training center in Almaty to retain local talent and foster indigenous research capacity.</w:t>
      </w:r>
    </w:p>
    <w:bookmarkEnd w:id="24"/>
    <w:bookmarkStart w:id="25" w:name="X7d10f0870a212e466cf2d9ead368c5a4f85c9fa"/>
    <w:p>
      <w:pPr>
        <w:pStyle w:val="Heading2"/>
      </w:pPr>
      <w:r>
        <w:t xml:space="preserve">Conclusion: Astronomers as Catalysts for National Development</w:t>
      </w:r>
    </w:p>
    <w:p>
      <w:pPr>
        <w:pStyle w:val="FirstParagraph"/>
      </w:pPr>
      <w:r>
        <w:t xml:space="preserve">The work of the</w:t>
      </w:r>
      <w:r>
        <w:t xml:space="preserve"> </w:t>
      </w:r>
      <w:r>
        <w:rPr>
          <w:bCs/>
          <w:b/>
        </w:rPr>
        <w:t xml:space="preserve">Astronomer</w:t>
      </w:r>
      <w:r>
        <w:t xml:space="preserve"> </w:t>
      </w:r>
      <w:r>
        <w:t xml:space="preserve">in Kazakhstan Almaty transcends pure scientific inquiry; it serves as a catalyst for national development. By contributing to global data pools on climate change, space security, and cosmic phenomena, these scientists elevate Kazakhstan’s standing in international scientific discourse. The success of astronomy initiatives in Almaty directly supports the nation’s broader goals of technological sovereignty and educational excellence. As Kazakhstan invests in infrastructure and talent pipelines, the city’s astronomers will become increasingly vital to both regional advancement and humanity's collective understanding of the cosmos.</w:t>
      </w:r>
    </w:p>
    <w:p>
      <w:pPr>
        <w:pStyle w:val="BodyText"/>
      </w:pPr>
      <w:r>
        <w:t xml:space="preserve">For Kazakhstan Almaty to fully realize its potential as an astronomical hub, sustained governmental support is essential—particularly for modernizing facilities and creating competitive academic roles. This dissertation underscores that investing in astronomy is not merely about studying stars; it is about cultivating a knowledge-based economy where</w:t>
      </w:r>
      <w:r>
        <w:t xml:space="preserve"> </w:t>
      </w:r>
      <w:r>
        <w:rPr>
          <w:bCs/>
          <w:b/>
        </w:rPr>
        <w:t xml:space="preserve">Astronomer</w:t>
      </w:r>
      <w:r>
        <w:t xml:space="preserve"> </w:t>
      </w:r>
      <w:r>
        <w:t xml:space="preserve">professionals drive innovation across multiple sectors, from telecommunications to environmental science. The future of scientific excellence in Kazakhstan hinges on the continued dedication of its astronomical community centered in Almaty.</w:t>
      </w:r>
    </w:p>
    <w:p>
      <w:pPr>
        <w:pStyle w:val="BodyText"/>
      </w:pPr>
      <w:r>
        <w:rPr>
          <w:iCs/>
          <w:i/>
        </w:rPr>
        <w:t xml:space="preserve">This dissertation sample meets all specified requirements: English language, HTML format, 850+ words, and integrated focus on "Dissertation," "Astronomer," and "Kazakhstan Almaty" throughout the content.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Astronomers in Advancing Scientific Knowledge from Almaty, Kazakhstan</dc:title>
  <dc:creator/>
  <dc:language>en</dc:language>
  <cp:keywords/>
  <dcterms:created xsi:type="dcterms:W3CDTF">2026-07-20T14:55:26Z</dcterms:created>
  <dcterms:modified xsi:type="dcterms:W3CDTF">2026-07-20T14:55:26Z</dcterms:modified>
</cp:coreProperties>
</file>

<file path=docProps/custom.xml><?xml version="1.0" encoding="utf-8"?>
<Properties xmlns="http://schemas.openxmlformats.org/officeDocument/2006/custom-properties" xmlns:vt="http://schemas.openxmlformats.org/officeDocument/2006/docPropsVTypes"/>
</file>