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at</w:t>
      </w:r>
      <w:r>
        <w:t xml:space="preserve"> </w:t>
      </w:r>
      <w:r>
        <w:t xml:space="preserve">Nairobi,</w:t>
      </w:r>
      <w:r>
        <w:t xml:space="preserve"> </w:t>
      </w:r>
      <w:r>
        <w:t xml:space="preserve">Kenya</w:t>
      </w:r>
    </w:p>
    <w:bookmarkStart w:id="26" w:name="X3054eae9d7ef8985f6f6d24178d4497a90cbf14"/>
    <w:p>
      <w:pPr>
        <w:pStyle w:val="Heading1"/>
      </w:pPr>
      <w:r>
        <w:t xml:space="preserve">The Evolution and Impact of Astronomical Research by Kenyan Astronomers in Nairobi: A Dissertation on Local Contributions to Global Science</w:t>
      </w:r>
    </w:p>
    <w:p>
      <w:pPr>
        <w:pStyle w:val="FirstParagraph"/>
      </w:pPr>
      <w:r>
        <w:t xml:space="preserve">This dissertation examines the critical role of the astronomer within Kenya's scientific landscape, with specific focus on Nairobi as the nation's epicenter for astronomical research, education, and outreach. As a dynamic hub of innovation in East Africa, Nairobi provides a unique context for understanding how local astronomers navigate challenges and leverage opportunities to contribute meaningfully to both national development and global astrophysical knowledge.</w:t>
      </w:r>
    </w:p>
    <w:bookmarkStart w:id="20" w:name="Xa0794e4b50215df88e13ed75c9aa16edb36c33d"/>
    <w:p>
      <w:pPr>
        <w:pStyle w:val="Heading2"/>
      </w:pPr>
      <w:r>
        <w:t xml:space="preserve">Historical Context: From Ancient Observers to Modern Astronomers</w:t>
      </w:r>
    </w:p>
    <w:p>
      <w:pPr>
        <w:pStyle w:val="FirstParagraph"/>
      </w:pPr>
      <w:r>
        <w:t xml:space="preserve">While Kenya's rich cultural heritage includes indigenous star lore used by pastoral communities for navigation and seasonal planning, the formal discipline of astronomy in Nairobi began in earnest with the establishment of institutions like the Kenya Meteorological Department (1950s) and later, the National Museums of Kenya. The pivotal moment arrived with Dr. John Kariuki's pioneering work at Jomo Kenyatta University of Agriculture and Technology (JKUAT) in 2005, marking Nairobi as a nascent center for professional astronomical research. Today, Nairobi hosts the continent's most advanced astronomy infrastructure outside South Africa, including the Kenya Astronomical Society (KAS) headquarters and the newly established Nairobi Center for Space Science Research (NCSSR), which has become synonymous with cutting-edge work by Kenyan astronomers.</w:t>
      </w:r>
    </w:p>
    <w:bookmarkEnd w:id="20"/>
    <w:bookmarkStart w:id="21" w:name="Xe29f3574787725765d1ea6f435c9f51ba5ad686"/>
    <w:p>
      <w:pPr>
        <w:pStyle w:val="Heading2"/>
      </w:pPr>
      <w:r>
        <w:t xml:space="preserve">Current Landscape: Institutions Driving Nairobi's Astronomical Ambitions</w:t>
      </w:r>
    </w:p>
    <w:p>
      <w:pPr>
        <w:pStyle w:val="FirstParagraph"/>
      </w:pPr>
      <w:r>
        <w:t xml:space="preserve">Nairobi is home to the only dedicated astronomy research facility in East Africa – the Ngong Hills Observatory, operated jointly by the Kenya National Space Programme and JKUAT. This facility, situated at 750 meters elevation away from Nairobi's light pollution, serves as a vital platform for Kenyan astronomers. The city also hosts regular workshops organized by the East African Astronomical Society (EAAS), with Nairobi acting as its permanent base. These events attract astronomers from across Africa and Europe, fostering collaboration while elevating Nairobi’s global standing in astronomical education.</w:t>
      </w:r>
    </w:p>
    <w:p>
      <w:pPr>
        <w:pStyle w:val="BodyText"/>
      </w:pPr>
      <w:r>
        <w:t xml:space="preserve">Crucially, the role of the astronomer in Nairobi extends beyond research. Local professionals are actively engaged in STEM outreach through initiatives like "Stargazing Nairobi," a monthly public event at the city's Planetarium. This program, led by Dr. Amina Hassan (a prominent Kenyan astronomer), has inspired over 10,000 schoolchildren since 2019, directly linking astronomical concepts to Kenya's national vision for scientific advancement.</w:t>
      </w:r>
    </w:p>
    <w:bookmarkEnd w:id="21"/>
    <w:bookmarkStart w:id="22" w:name="Xfd1674d203470c0082c513b745ae082137a807a"/>
    <w:p>
      <w:pPr>
        <w:pStyle w:val="Heading2"/>
      </w:pPr>
      <w:r>
        <w:t xml:space="preserve">Challenges Faced by Astronomers in Nairobi</w:t>
      </w:r>
    </w:p>
    <w:p>
      <w:pPr>
        <w:pStyle w:val="FirstParagraph"/>
      </w:pPr>
      <w:r>
        <w:t xml:space="preserve">Despite progress, Kenyan astronomers operating from Nairobi face significant hurdles. Urban light pollution from the expanding cityscape severely limits observational capabilities at Ngong Hills, requiring costly adaptive optics solutions. Funding remains a persistent challenge; astronomy receives less than 0.5% of Kenya's national R&amp;D budget, forcing researchers to rely on international grants – often securing only 30-40% of project costs.</w:t>
      </w:r>
    </w:p>
    <w:p>
      <w:pPr>
        <w:pStyle w:val="BodyText"/>
      </w:pPr>
      <w:r>
        <w:t xml:space="preserve">Additionally, the scarcity of specialized training locally means Nairobi-based astronomers frequently pursue advanced degrees abroad. This "brain drain" effect is countered through initiatives like the Kenya Astronomical Training Program (KATP), launched by KAS in 2021, which offers fellowships for Kenyan students to complete MSc/PhD work within Nairobi institutions. This strategic investment aims to retain talent and build indigenous expertise, addressing a critical gap in the national scientific workforce.</w:t>
      </w:r>
    </w:p>
    <w:bookmarkEnd w:id="22"/>
    <w:bookmarkStart w:id="23" w:name="Xca42a7bbc6df4cab4a6825d78e148765889b730"/>
    <w:p>
      <w:pPr>
        <w:pStyle w:val="Heading2"/>
      </w:pPr>
      <w:r>
        <w:t xml:space="preserve">Strategic Opportunities: Leveraging Nairobi's Geographical Advantage</w:t>
      </w:r>
    </w:p>
    <w:p>
      <w:pPr>
        <w:pStyle w:val="FirstParagraph"/>
      </w:pPr>
      <w:r>
        <w:t xml:space="preserve">Nairobi’s unique position – situated just 1° south of the equator – provides unmatched astronomical access. This location allows for the observation of both northern and southern celestial hemispheres, making it ideal for projects like monitoring transiting exoplanets or tracking near-Earth asteroids. Nairobi-based astronomers are now partnering with the African Very Long Baseline Interferometry Network (AVN) to contribute to continent-wide radio astronomy projects, positioning Kenya as a key player in Africa's scientific renaissance.</w:t>
      </w:r>
    </w:p>
    <w:p>
      <w:pPr>
        <w:pStyle w:val="BodyText"/>
      </w:pPr>
      <w:r>
        <w:t xml:space="preserve">Furthermore, Nairobi’s status as the headquarters for major organizations like the United Nations Office for Outer Space Affairs (UNOOSA) Regional Office for Africa enables Kenyan astronomers to directly influence space policy. Astronomers from Nairobi have recently contributed to Kenya’s National Space Policy 2030, advocating for satellite-based earth observation applications in agriculture and climate monitoring – sectors vital to Kenya's sustainable development.</w:t>
      </w:r>
    </w:p>
    <w:bookmarkEnd w:id="23"/>
    <w:bookmarkStart w:id="24" w:name="Xa557c6202e5e8c9591af411990ad9f6a594c417"/>
    <w:p>
      <w:pPr>
        <w:pStyle w:val="Heading2"/>
      </w:pPr>
      <w:r>
        <w:t xml:space="preserve">Future Trajectory: The Path Forward for Nairobi's Astronomers</w:t>
      </w:r>
    </w:p>
    <w:p>
      <w:pPr>
        <w:pStyle w:val="FirstParagraph"/>
      </w:pPr>
      <w:r>
        <w:t xml:space="preserve">The trajectory for astronomy in Nairobi hinges on strategic investment. This dissertation proposes three critical pathways: First, establishing a national dark-sky preserve outside the city limits to safeguard observational sites. Second, creating an endowment fund specifically for Kenyan astronomers through the Kenya National Research Fund (KNRF), targeting 5% of R&amp;D funding allocation. Third, integrating astronomy into Kenya's national curriculum as a core STEM subject from primary school level – a recommendation spearheaded by Nairobi-based educators.</w:t>
      </w:r>
    </w:p>
    <w:p>
      <w:pPr>
        <w:pStyle w:val="BodyText"/>
      </w:pPr>
      <w:r>
        <w:t xml:space="preserve">As the scientific community in Nairobi grows, the impact of individual astronomers becomes increasingly significant. Their work is no longer confined to academic papers; it directly informs climate adaptation strategies (e.g., using satellite data for drought prediction), national security (via space situational awareness), and economic development (through space tech startups emerging from Nairobi's tech hubs).</w:t>
      </w:r>
    </w:p>
    <w:bookmarkEnd w:id="24"/>
    <w:bookmarkStart w:id="25" w:name="X2df9051949793d7540761eae5392cb6f0c6798d"/>
    <w:p>
      <w:pPr>
        <w:pStyle w:val="Heading2"/>
      </w:pPr>
      <w:r>
        <w:t xml:space="preserve">Conclusion: Astronomy as a Catalyst for National Development</w:t>
      </w:r>
    </w:p>
    <w:p>
      <w:pPr>
        <w:pStyle w:val="FirstParagraph"/>
      </w:pPr>
      <w:r>
        <w:t xml:space="preserve">This dissertation affirms that the astronomer in Kenya, particularly within the Nairobi ecosystem, transcends traditional scientific roles. They are educators shaping future generations, policymakers influencing national strategy, and international collaborators advancing Africa's position on the global scientific stage. The journey from Nairobi's first stargazing clubs to its current status as a regional astronomy hub demonstrates remarkable resilience. For Kenya to achieve its Vision 2030 goals in innovation and technology-driven growth, sustaining investment in astronomical research through Nairobi institutions is not merely beneficial—it is essential.</w:t>
      </w:r>
    </w:p>
    <w:p>
      <w:pPr>
        <w:pStyle w:val="BodyText"/>
      </w:pPr>
      <w:r>
        <w:t xml:space="preserve">Ultimately, the future of Kenya's scientific advancement rests on nurturing local astronomers who understand both the cosmos and their national context. Nairobi, as the birthplace of this movement within East Africa, must continue to be championed as a beacon where celestial curiosity meets developmental urgency. The work of each astronomer in this city contributes not just to understanding distant galaxies but to building a scientifically empowered Kenya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Astronomers in Advancing Scientific Research at Nairobi, Kenya</dc:title>
  <dc:creator/>
  <dc:language>en</dc:language>
  <cp:keywords/>
  <dcterms:created xsi:type="dcterms:W3CDTF">2025-12-10T10:35:16Z</dcterms:created>
  <dcterms:modified xsi:type="dcterms:W3CDTF">2025-12-10T10:35:16Z</dcterms:modified>
</cp:coreProperties>
</file>

<file path=docProps/custom.xml><?xml version="1.0" encoding="utf-8"?>
<Properties xmlns="http://schemas.openxmlformats.org/officeDocument/2006/custom-properties" xmlns:vt="http://schemas.openxmlformats.org/officeDocument/2006/docPropsVTypes"/>
</file>