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Myanmar</w:t>
      </w:r>
      <w:r>
        <w:t xml:space="preserve"> </w:t>
      </w:r>
      <w:r>
        <w:t xml:space="preserve">Yangon</w:t>
      </w:r>
    </w:p>
    <w:bookmarkStart w:id="26" w:name="Xd03a36a6c962261eda7cd0bc0d4b3126e95d215"/>
    <w:p>
      <w:pPr>
        <w:pStyle w:val="Heading1"/>
      </w:pPr>
      <w:r>
        <w:t xml:space="preserve">Dissertation on the Critical Role of an Astronomer within the Context of Myanmar Yangon's Educational and Cultural Landscape</w:t>
      </w:r>
    </w:p>
    <w:p>
      <w:pPr>
        <w:pStyle w:val="FirstParagraph"/>
      </w:pPr>
      <w:r>
        <w:t xml:space="preserve">This dissertation meticulously examines the evolving responsibilities, challenges, and opportunities confronting a modern astronomer operating within the unique socio-geographical environment of Myanmar Yangon. It argues that fostering a dedicated astronomical presence in this vibrant metropolis is not merely an academic pursuit but a vital investment in scientific literacy, cultural preservation, and sustainable community development for Myanmar Yangon. The significance of integrating the discipline of astronomy into Yangon's educational framework and public discourse is paramount, especially as the city navigates rapid urbanization while striving to maintain its rich heritage.</w:t>
      </w:r>
    </w:p>
    <w:bookmarkStart w:id="20" w:name="Xa8098cc1af6333c59f23d74b69803951e0b49c8"/>
    <w:p>
      <w:pPr>
        <w:pStyle w:val="Heading2"/>
      </w:pPr>
      <w:r>
        <w:t xml:space="preserve">The Imperative for an Astronomer in Myanmar Yangon</w:t>
      </w:r>
    </w:p>
    <w:p>
      <w:pPr>
        <w:pStyle w:val="FirstParagraph"/>
      </w:pPr>
      <w:r>
        <w:t xml:space="preserve">Myanmar Yangon, as the country's largest city and economic heartland, presents a compelling case for prioritizing astronomy. Despite its ancient cultural ties to celestial navigation and calendar systems (evident in traditional Burmese festivals like Thingyan), modern scientific astronomy remains largely inaccessible to the general populace and underdeveloped within formal education structures. The role of an astronomer extends far beyond star-gazing; it encompasses science communication, curriculum development, community engagement, and bridging the gap between global astronomical knowledge and local Yangonian context. This dissertation underscores that a committed astronomer in Myanmar Yangon is essential for transforming abstract scientific concepts into tangible educational resources relevant to urban youth and communities.</w:t>
      </w:r>
    </w:p>
    <w:bookmarkEnd w:id="20"/>
    <w:bookmarkStart w:id="21" w:name="Xa85f600cbd9a68be1a886d0e1613e938e5aba46"/>
    <w:p>
      <w:pPr>
        <w:pStyle w:val="Heading2"/>
      </w:pPr>
      <w:r>
        <w:t xml:space="preserve">Current Challenges Facing an Astronomer in Myanmar Yangon</w:t>
      </w:r>
    </w:p>
    <w:p>
      <w:pPr>
        <w:pStyle w:val="FirstParagraph"/>
      </w:pPr>
      <w:r>
        <w:t xml:space="preserve">Operating as an astronomer within Myanmar Yangon demands navigating significant hurdles. Chronic underfunding of science education at the tertiary level, particularly at institutions like the University of Yangon, results in scarce resources for astronomy departments or clubs. The pervasive issue of light pollution across densely populated neighborhoods like downtown Yangon and industrial zones severely impedes effective observational activities, a critical component for inspiring future generations. Furthermore, there is a notable shortage of trained professionals; few local astronomers possess the specialized skills required for advanced research or impactful public outreach within Myanmar Yangon's specific constraints. This lack of visible role models creates a cycle where interest in astronomy remains low among students in Yangon.</w:t>
      </w:r>
    </w:p>
    <w:bookmarkEnd w:id="21"/>
    <w:bookmarkStart w:id="22" w:name="X4808d8c997be9d6f73ecb18155c7ad623f6bcf2"/>
    <w:p>
      <w:pPr>
        <w:pStyle w:val="Heading2"/>
      </w:pPr>
      <w:r>
        <w:t xml:space="preserve">Case Study: Local Impact and Community Engagement</w:t>
      </w:r>
    </w:p>
    <w:p>
      <w:pPr>
        <w:pStyle w:val="FirstParagraph"/>
      </w:pPr>
      <w:r>
        <w:t xml:space="preserve">This dissertation draws upon the nascent efforts of initiatives like the "Yangon Space Club," founded by a passionate local astronomer, to illustrate potential pathways. Despite limited equipment, this group organizes monthly stargazing sessions at locations outside Yangon's intense light pollution zones, such as parks in Thaketa or along the Irrawaddy River outskirts. Their work demonstrates how an astronomer can directly engage Myanmar Yangon citizens: explaining constellations relevant to Burmese folklore (like the "Vesak" moon connection), linking planetary movements to traditional agricultural cycles, and using simple telescopes to spark curiosity among children in communities like Mingaladon. The astronomer's role here is not just technical but deeply cultural and pedagogical, making the cosmos feel both familiar and awe-inspiring within the Yangon context.</w:t>
      </w:r>
    </w:p>
    <w:bookmarkEnd w:id="22"/>
    <w:bookmarkStart w:id="23" w:name="X164d5e3c6cbfdb7c2309bd387d674df00e3c59a"/>
    <w:p>
      <w:pPr>
        <w:pStyle w:val="Heading2"/>
      </w:pPr>
      <w:r>
        <w:t xml:space="preserve">Integrating Astronomy into Myanmar Yangon's Educational Fabric</w:t>
      </w:r>
    </w:p>
    <w:p>
      <w:pPr>
        <w:pStyle w:val="FirstParagraph"/>
      </w:pPr>
      <w:r>
        <w:t xml:space="preserve">A core argument of this dissertation is that an astronomer must actively collaborate with schools across Myanmar Yangon. This involves developing curriculum-aligned activities that utilize accessible technology—like smartphone apps for identifying stars visible from Yangon’s latitude—and creating lesson plans connecting astronomy to Burmese history (e.g., ancient monastic records of celestial events). The astronomer acts as a bridge, translating complex astrophysical concepts into relatable stories and experiments. For instance, explaining the phases of the moon through their significance in traditional Myanmar festivals provides immediate cultural relevance, making science education more engaging for students in Yangon classrooms than purely abstract models would.</w:t>
      </w:r>
    </w:p>
    <w:bookmarkEnd w:id="23"/>
    <w:bookmarkStart w:id="24" w:name="X7de38c64f4d680d86739ae9e1216b3f6efea3db"/>
    <w:p>
      <w:pPr>
        <w:pStyle w:val="Heading2"/>
      </w:pPr>
      <w:r>
        <w:t xml:space="preserve">Future Trajectory and Recommendations for Myanmar Yangon</w:t>
      </w:r>
    </w:p>
    <w:p>
      <w:pPr>
        <w:pStyle w:val="FirstParagraph"/>
      </w:pPr>
      <w:r>
        <w:t xml:space="preserve">The future potential for astronomy within Myanmar Yangon is substantial, contingent on strategic investment. This dissertation recommends prioritizing the training and retention of local astronomers through scholarships with a focus on outreach. Establishing a small, community-focused observatory in a designated low-light zone near Yangon, perhaps partnering with parks or educational institutions like the Myanmar Institute of Information Technology (MIIT) in Yangon, would provide a sustainable hub. Crucially, an astronomer must champion this initiative within Myanmar Yangon’s civic and educational networks to secure governmental and NGO support. Furthermore, leveraging digital platforms for virtual star parties accessible to all parts of Yangon can overcome geographical barriers posed by the city's size and traffic.</w:t>
      </w:r>
    </w:p>
    <w:bookmarkEnd w:id="24"/>
    <w:bookmarkStart w:id="25" w:name="X237f4e68cb90f974059cfb3fc6aaab63f4bdb05"/>
    <w:p>
      <w:pPr>
        <w:pStyle w:val="Heading2"/>
      </w:pPr>
      <w:r>
        <w:t xml:space="preserve">Conclusion: The Astronomer as a Catalyst for Yangon's Future</w:t>
      </w:r>
    </w:p>
    <w:p>
      <w:pPr>
        <w:pStyle w:val="FirstParagraph"/>
      </w:pPr>
      <w:r>
        <w:t xml:space="preserve">This dissertation conclusively affirms that the role of an astronomer in Myanmar Yangon transcends traditional scientific boundaries. It positions the astronomer as a vital catalyst for fostering critical thinking, nurturing scientific curiosity among youth, and reconnecting modern Myanmar Yangon with its historical engagement with the heavens. By addressing infrastructure gaps, developing culturally resonant educational materials, and actively engaging communities across all districts of Yangon, an astronomer can significantly contribute to elevating Myanmar's scientific identity. The value of this work extends beyond astronomy itself; it is a foundational step towards building a more scientifically literate citizenry in Myanmar Yangon capable of contributing meaningfully to national development. This dissertation serves as a call to action for educational policymakers, cultural institutions, and the astronomical community within Myanmar Yangon to recognize and actively support this critical discipline. The path forward requires dedicated effort from an astronomer committed to making the cosmos accessible, relevant, and inspiring right here in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Advancing Scientific Literacy and Cultural Heritage in Myanmar Yangon</dc:title>
  <dc:creator/>
  <cp:keywords/>
  <dcterms:created xsi:type="dcterms:W3CDTF">2026-04-27T11:56:05Z</dcterms:created>
  <dcterms:modified xsi:type="dcterms:W3CDTF">2026-04-27T11:56:05Z</dcterms:modified>
</cp:coreProperties>
</file>

<file path=docProps/custom.xml><?xml version="1.0" encoding="utf-8"?>
<Properties xmlns="http://schemas.openxmlformats.org/officeDocument/2006/custom-properties" xmlns:vt="http://schemas.openxmlformats.org/officeDocument/2006/docPropsVTypes"/>
</file>