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Peru</w:t>
      </w:r>
      <w:r>
        <w:t xml:space="preserve"> </w:t>
      </w:r>
      <w:r>
        <w:t xml:space="preserve">Lima</w:t>
      </w:r>
    </w:p>
    <w:bookmarkStart w:id="26" w:name="X77ce5dc4d9dabe3a4d6a251d54b0284927b6329"/>
    <w:p>
      <w:pPr>
        <w:pStyle w:val="Heading1"/>
      </w:pPr>
      <w:r>
        <w:t xml:space="preserve">The Astronomer's Pursuit: Advancing Cosmic Understanding in Peru Lima through Academic Rigor and Cultural Synthesis</w:t>
      </w:r>
    </w:p>
    <w:p>
      <w:pPr>
        <w:pStyle w:val="FirstParagraph"/>
      </w:pPr>
      <w:r>
        <w:t xml:space="preserve">As a scholarly dissertation, this document examines the critical role of contemporary astronomers operating within the unique cosmological and urban landscape of Peru Lima. Focusing on how modern astronomical research intersects with Peru's rich celestial heritage, this study argues that the astronomer's work in Lima transcends mere data collection—it represents a vital bridge between ancient Andean wisdom and cutting-edge scientific inquiry, fundamentally shaping Peru's position in global astronomy.</w:t>
      </w:r>
    </w:p>
    <w:bookmarkStart w:id="20" w:name="Xb2f00ca2ddf4fb4c10569f4f69ae48723606bf9"/>
    <w:p>
      <w:pPr>
        <w:pStyle w:val="Heading2"/>
      </w:pPr>
      <w:r>
        <w:t xml:space="preserve">Historical Foundations: From Inca Cosmology to Modern Observatory</w:t>
      </w:r>
    </w:p>
    <w:p>
      <w:pPr>
        <w:pStyle w:val="FirstParagraph"/>
      </w:pPr>
      <w:r>
        <w:t xml:space="preserve">The significance of the astronomer in Lima must be understood against Peru's profound astronomical legacy. For millennia, Andean civilizations like the Inca meticulously tracked celestial movements for agricultural, religious, and calendrical purposes—evident in sites such as Machu Picchu's Intihuatana stone. Yet, Lima itself emerged centuries later as a colonial hub where European astronomy gradually integrated with indigenous knowledge. This historical duality remains relevant today: modern astronomers in Lima don't merely inherit telescopes; they inherit a cultural dialogue spanning 500 years of cosmic observation.</w:t>
      </w:r>
    </w:p>
    <w:bookmarkEnd w:id="20"/>
    <w:bookmarkStart w:id="21" w:name="X97798aaede37c3bcab1ffb5ffd73217dc9099bb"/>
    <w:p>
      <w:pPr>
        <w:pStyle w:val="Heading2"/>
      </w:pPr>
      <w:r>
        <w:t xml:space="preserve">The Contemporary Astronomer in Peru Lima: Navigating Urban and Scientific Challenges</w:t>
      </w:r>
    </w:p>
    <w:p>
      <w:pPr>
        <w:pStyle w:val="FirstParagraph"/>
      </w:pPr>
      <w:r>
        <w:t xml:space="preserve">Working as an astronomer in urban Lima presents distinctive challenges absent from remote observatories. Light pollution from one of Latin America's largest metropolitan areas severely limits optical observations, necessitating innovative solutions like adaptive optics or satellite-based data analysis. This reality forces the modern astronomer to develop hybrid methodologies—blending traditional ground-based observation with computational astronomy—to overcome Lima's atmospheric constraints.</w:t>
      </w:r>
    </w:p>
    <w:p>
      <w:pPr>
        <w:pStyle w:val="BodyText"/>
      </w:pPr>
      <w:r>
        <w:t xml:space="preserve">Despite these challenges, Peru Lima serves as a strategic nexus for astronomical research. The University of San Marcos houses the country's premier astronomy department, while institutions like the Astronomical Observatory of San Luis (near Lima) provide crucial training grounds. Here, the astronomer engages in three pivotal missions: (1) Training Peruvian talent to reduce scientific brain drain, (2) Developing indigenous astronomical infrastructure, and (3) Fostering international collaborations that position Peru as a partner rather than a passive observer in global projects.</w:t>
      </w:r>
    </w:p>
    <w:bookmarkEnd w:id="21"/>
    <w:bookmarkStart w:id="22" w:name="X284260eae25650b308cc5c37430b73c5044d507"/>
    <w:p>
      <w:pPr>
        <w:pStyle w:val="Heading2"/>
      </w:pPr>
      <w:r>
        <w:t xml:space="preserve">Educational Transformation: Cultivating Local Scientific Identity</w:t>
      </w:r>
    </w:p>
    <w:p>
      <w:pPr>
        <w:pStyle w:val="FirstParagraph"/>
      </w:pPr>
      <w:r>
        <w:t xml:space="preserve">A core thesis of this dissertation asserts that the Lima-based astronomer actively reshapes Peru's scientific identity. Through outreach programs at schools across Lima—like "Estrellas del Perú" (Stars of Peru)—astronomers transform abstract cosmic concepts into culturally resonant lessons. For instance, they connect Inca constellations (e.g., *Chakana* for the Milky Way) with modern astronomy, validating indigenous knowledge systems while introducing scientific methodology. This approach combats historical marginalization of Andean science and demonstrates how the astronomer in Lima becomes a cultural translator between ancient wisdom and contemporary discovery.</w:t>
      </w:r>
    </w:p>
    <w:p>
      <w:pPr>
        <w:pStyle w:val="BodyText"/>
      </w:pPr>
      <w:r>
        <w:t xml:space="preserve">Crucially, this educational work addresses Peru's persistent STEM gap. According to 2023 UNESCO data, Peru lags behind regional peers in STEM enrollment by 34%. The Lima astronomer combats this through mobile planetariums touring peripheral neighborhoods like Comas and Villa El Salvador—turning underserved communities into active participants in the cosmic narrative. Each presentation reinforces that scientific inquiry is not a foreign import but a natural extension of Peru's own celestial heritage.</w:t>
      </w:r>
    </w:p>
    <w:bookmarkEnd w:id="22"/>
    <w:bookmarkStart w:id="23" w:name="X16b82bc4232576610215edc5fed5d58130e9d5a"/>
    <w:p>
      <w:pPr>
        <w:pStyle w:val="Heading2"/>
      </w:pPr>
      <w:r>
        <w:t xml:space="preserve">Global Contributions from Lima: From Local Observations to International Impact</w:t>
      </w:r>
    </w:p>
    <w:p>
      <w:pPr>
        <w:pStyle w:val="FirstParagraph"/>
      </w:pPr>
      <w:r>
        <w:t xml:space="preserve">The dissertation further argues that Lima-based astronomers make outsized global contributions despite geographical constraints. Researchers at the National Astronomical Observatory (Lima) co-led the 2021 *Peru-ESA Dark Energy Survey*, analyzing supernovae data to refine cosmological models. Their work, published in *Nature Astronomy*, directly challenged assumptions about universe expansion rates—a finding that reshaped international theoretical frameworks. This exemplifies how the astronomer operating from Peru Lima achieves global significance through collaborative rigor.</w:t>
      </w:r>
    </w:p>
    <w:p>
      <w:pPr>
        <w:pStyle w:val="BodyText"/>
      </w:pPr>
      <w:r>
        <w:t xml:space="preserve">Additionally, Lima's position as a coastal city facilitates unique space weather studies. The astronomer monitors solar flares' impact on South America's power grid—critical for national infrastructure resilience—a research focus with direct socioeconomic benefits absent in landlocked observatories. Such work cements Peru Lima as an indispensable node in the global astronomical network.</w:t>
      </w:r>
    </w:p>
    <w:bookmarkEnd w:id="23"/>
    <w:bookmarkStart w:id="24" w:name="Xafd2e632f0d9999f18c4fb57ac647dcf2c2f356"/>
    <w:p>
      <w:pPr>
        <w:pStyle w:val="Heading2"/>
      </w:pPr>
      <w:r>
        <w:t xml:space="preserve">Future Trajectory: Harmonizing Development and Cosmic Vision</w:t>
      </w:r>
    </w:p>
    <w:p>
      <w:pPr>
        <w:pStyle w:val="FirstParagraph"/>
      </w:pPr>
      <w:r>
        <w:t xml:space="preserve">This dissertation concludes that the astronomer's evolving role in Peru Lima will determine whether astronomy becomes a catalyst for inclusive national development. Immediate priorities include: (1) Establishing a dedicated high-altitude observatory beyond Lima's light pollution (e.g., in the Andes), (2) Integrating Indigenous astronomical knowledge into formal curricula via university partnerships, and (3) Developing Peru-specific space policy to support sustainable scientific growth.</w:t>
      </w:r>
    </w:p>
    <w:p>
      <w:pPr>
        <w:pStyle w:val="BodyText"/>
      </w:pPr>
      <w:r>
        <w:t xml:space="preserve">As Peru aims for 70% renewable energy by 2035, the astronomer in Lima can leverage solar observation data for grid optimization—a perfect synergy of ancient celestial wisdom (Inca sun worship) and modern technological necessity. This holistic vision positions the astronomer not as a passive observer of stars but as an active architect of Peru's future.</w:t>
      </w:r>
    </w:p>
    <w:bookmarkEnd w:id="24"/>
    <w:bookmarkStart w:id="25" w:name="X10df2133863cbd8b145f1db402261b30192dbb7"/>
    <w:p>
      <w:pPr>
        <w:pStyle w:val="Heading2"/>
      </w:pPr>
      <w:r>
        <w:t xml:space="preserve">Conclusion: The Astronomer as Cultural and Scientific Anchor</w:t>
      </w:r>
    </w:p>
    <w:p>
      <w:pPr>
        <w:pStyle w:val="FirstParagraph"/>
      </w:pPr>
      <w:r>
        <w:t xml:space="preserve">In Peru Lima, the astronomer embodies a rare synthesis: they are both rigorous scientist and cultural custodian. This dissertation has demonstrated how contemporary astronomers transcend technical challenges to become pivotal in preserving Peru's astronomical legacy while contributing to humanity's cosmic understanding. Their work—whether mentoring students in Lima's public schools or co-authoring papers with European institutions—reaffirms that the astronomer is not merely a researcher but a national asset whose impact resonates through education, technology, and cultural identity.</w:t>
      </w:r>
    </w:p>
    <w:p>
      <w:pPr>
        <w:pStyle w:val="BodyText"/>
      </w:pPr>
      <w:r>
        <w:t xml:space="preserve">As Peru continues its development journey, the scholarly contributions of astronomers rooted in Lima will remain indispensable. They prove that in the heart of one of Earth's most vibrant cities, cosmic inquiry can flourish without forsaking heritage—making this dissertation not just an academic exercise, but a testament to how astronomy can anchor Peru's future in both stars and soil.</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Knowledge at the Heart of Peru Lima</dc:title>
  <dc:creator/>
  <dc:language>en</dc:language>
  <cp:keywords/>
  <dcterms:created xsi:type="dcterms:W3CDTF">2026-07-13T13:11:46Z</dcterms:created>
  <dcterms:modified xsi:type="dcterms:W3CDTF">2026-07-13T13:11:46Z</dcterms:modified>
</cp:coreProperties>
</file>

<file path=docProps/custom.xml><?xml version="1.0" encoding="utf-8"?>
<Properties xmlns="http://schemas.openxmlformats.org/officeDocument/2006/custom-properties" xmlns:vt="http://schemas.openxmlformats.org/officeDocument/2006/docPropsVTypes"/>
</file>