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Qatar</w:t>
      </w:r>
      <w:r>
        <w:t xml:space="preserve"> </w:t>
      </w:r>
      <w:r>
        <w:t xml:space="preserve">Doha</w:t>
      </w:r>
    </w:p>
    <w:bookmarkStart w:id="25" w:name="X10b98aa2833759c02c4cec942c02d8c5b9683ec"/>
    <w:p>
      <w:pPr>
        <w:pStyle w:val="Heading1"/>
      </w:pPr>
      <w:r>
        <w:t xml:space="preserve">Dissertation: Advancing Astronomical Science and Education Through the Lens of a Contemporary Astronomer in Qatar Doha</w:t>
      </w:r>
    </w:p>
    <w:p>
      <w:pPr>
        <w:pStyle w:val="FirstParagraph"/>
      </w:pPr>
      <w:r>
        <w:t xml:space="preserve">This Dissertation examines the evolving role, challenges, and strategic opportunities for the professional</w:t>
      </w:r>
      <w:r>
        <w:t xml:space="preserve"> </w:t>
      </w:r>
      <w:r>
        <w:rPr>
          <w:iCs/>
          <w:i/>
        </w:rPr>
        <w:t xml:space="preserve">Astronomer</w:t>
      </w:r>
      <w:r>
        <w:t xml:space="preserve"> </w:t>
      </w:r>
      <w:r>
        <w:t xml:space="preserve">within the dynamic context of</w:t>
      </w:r>
      <w:r>
        <w:t xml:space="preserve"> </w:t>
      </w:r>
      <w:r>
        <w:rPr>
          <w:bCs/>
          <w:b/>
        </w:rPr>
        <w:t xml:space="preserve">Qatar Doha</w:t>
      </w:r>
      <w:r>
        <w:t xml:space="preserve">, positioning astronomical research and public engagement as critical components of national development. As Qatar accelerates its vision under Qatar National Vision 2030 (QNV 2030), emphasizing knowledge-based economic growth, STEM education, and cultural enrichment, the field of astronomy presents a unique intersection for scientific advancement and societal impact. This Dissertation argues that fostering a robust astronomical community centered in</w:t>
      </w:r>
      <w:r>
        <w:t xml:space="preserve"> </w:t>
      </w:r>
      <w:r>
        <w:rPr>
          <w:bCs/>
          <w:b/>
        </w:rPr>
        <w:t xml:space="preserve">Qatar Doha</w:t>
      </w:r>
      <w:r>
        <w:t xml:space="preserve"> </w:t>
      </w:r>
      <w:r>
        <w:t xml:space="preserve">is not merely an academic pursuit but a strategic investment in innovation, youth inspiration, and Qatar's global scientific standing.</w:t>
      </w:r>
    </w:p>
    <w:bookmarkStart w:id="20" w:name="X8977c34edf17e30e97fee60a4754069774e92b7"/>
    <w:p>
      <w:pPr>
        <w:pStyle w:val="Heading2"/>
      </w:pPr>
      <w:r>
        <w:t xml:space="preserve">The Strategic Imperative: Astronomy within Qatar’s National Framework</w:t>
      </w:r>
    </w:p>
    <w:p>
      <w:pPr>
        <w:pStyle w:val="FirstParagraph"/>
      </w:pPr>
      <w:r>
        <w:t xml:space="preserve">Qatar has made significant strides in establishing world-class educational and research infrastructure. The presence of institutions like the Qatar University (QU) College of Arts and Sciences, which houses a dedicated astronomy program, and the strategic development of facilities such as the Al-Arabiya Observatory project near Doha, underscore this commitment. This Dissertation positions the</w:t>
      </w:r>
      <w:r>
        <w:t xml:space="preserve"> </w:t>
      </w:r>
      <w:r>
        <w:rPr>
          <w:iCs/>
          <w:i/>
        </w:rPr>
        <w:t xml:space="preserve">Astronomer</w:t>
      </w:r>
      <w:r>
        <w:t xml:space="preserve"> </w:t>
      </w:r>
      <w:r>
        <w:t xml:space="preserve">as a pivotal figure within this ecosystem. The astronomer's work transcends pure research; it directly supports QNV 2030 goals by enhancing scientific literacy, attracting international academic collaboration, and developing local talent capable of contributing to the knowledge economy. In</w:t>
      </w:r>
      <w:r>
        <w:t xml:space="preserve"> </w:t>
      </w:r>
      <w:r>
        <w:rPr>
          <w:bCs/>
          <w:b/>
        </w:rPr>
        <w:t xml:space="preserve">Qatar Doha</w:t>
      </w:r>
      <w:r>
        <w:t xml:space="preserve">, the astronomer becomes a vital bridge between global celestial phenomena and national aspirations for technological leadership.</w:t>
      </w:r>
    </w:p>
    <w:bookmarkEnd w:id="20"/>
    <w:bookmarkStart w:id="21" w:name="X48f6bf338db5ca05ce97ba935e741d10429a2ca"/>
    <w:p>
      <w:pPr>
        <w:pStyle w:val="Heading2"/>
      </w:pPr>
      <w:r>
        <w:t xml:space="preserve">Unique Context: Challenges and Opportunities in Qatar Doha</w:t>
      </w:r>
    </w:p>
    <w:p>
      <w:pPr>
        <w:pStyle w:val="FirstParagraph"/>
      </w:pPr>
      <w:r>
        <w:t xml:space="preserve">The landscape for an</w:t>
      </w:r>
      <w:r>
        <w:t xml:space="preserve"> </w:t>
      </w:r>
      <w:r>
        <w:rPr>
          <w:iCs/>
          <w:i/>
        </w:rPr>
        <w:t xml:space="preserve">Astronomer</w:t>
      </w:r>
      <w:r>
        <w:t xml:space="preserve"> </w:t>
      </w:r>
      <w:r>
        <w:t xml:space="preserve">in</w:t>
      </w:r>
      <w:r>
        <w:t xml:space="preserve"> </w:t>
      </w:r>
      <w:r>
        <w:rPr>
          <w:bCs/>
          <w:b/>
        </w:rPr>
        <w:t xml:space="preserve">Qatar Doha</w:t>
      </w:r>
      <w:r>
        <w:t xml:space="preserve"> </w:t>
      </w:r>
      <w:r>
        <w:t xml:space="preserve">presents distinct characteristics. While the country benefits from modern urban planning, light pollution remains a significant challenge for ground-based optical astronomy, necessitating strategic site selection and investment in adaptive technologies. This Dissertation meticulously analyzes these environmental constraints alongside the unique opportunity presented by Qatar's growing investment in digital infrastructure and satellite technology. The astronomer must innovate, potentially leveraging remote observatory access or focusing on radio astronomy and data analysis—a field where Qatar's advancing computing capabilities offer fertile ground.</w:t>
      </w:r>
    </w:p>
    <w:p>
      <w:pPr>
        <w:pStyle w:val="BodyText"/>
      </w:pPr>
      <w:r>
        <w:t xml:space="preserve">Furthermore, the cultural context of</w:t>
      </w:r>
      <w:r>
        <w:t xml:space="preserve"> </w:t>
      </w:r>
      <w:r>
        <w:rPr>
          <w:bCs/>
          <w:b/>
        </w:rPr>
        <w:t xml:space="preserve">Qatar Doha</w:t>
      </w:r>
      <w:r>
        <w:t xml:space="preserve"> </w:t>
      </w:r>
      <w:r>
        <w:t xml:space="preserve">offers a profound opportunity. Astronomy has deep historical roots in Arab and Islamic civilization, with scholars like Al-Battani making foundational contributions to celestial mechanics. This Dissertation explores how a contemporary</w:t>
      </w:r>
      <w:r>
        <w:t xml:space="preserve"> </w:t>
      </w:r>
      <w:r>
        <w:rPr>
          <w:iCs/>
          <w:i/>
        </w:rPr>
        <w:t xml:space="preserve">Astronomer</w:t>
      </w:r>
      <w:r>
        <w:t xml:space="preserve"> </w:t>
      </w:r>
      <w:r>
        <w:t xml:space="preserve">in Doha can reconnect with this legacy, creating culturally resonant educational programs that inspire Qatari youth. Initiatives like the Qatar Museums' astronomy events or partnerships between QU and schools demonstrate the potential for the astronomer to serve as a powerful role model, fostering national pride in scientific heritage while guiding future generations towards STEM careers within</w:t>
      </w:r>
      <w:r>
        <w:t xml:space="preserve"> </w:t>
      </w:r>
      <w:r>
        <w:rPr>
          <w:bCs/>
          <w:b/>
        </w:rPr>
        <w:t xml:space="preserve">Qatar Doha</w:t>
      </w:r>
      <w:r>
        <w:t xml:space="preserve">.</w:t>
      </w:r>
    </w:p>
    <w:bookmarkEnd w:id="21"/>
    <w:bookmarkStart w:id="22" w:name="X3f3fd5fa9a3f0eea0bc1282996d480ddbecb1c2"/>
    <w:p>
      <w:pPr>
        <w:pStyle w:val="Heading2"/>
      </w:pPr>
      <w:r>
        <w:t xml:space="preserve">The Astronomer: Beyond Research - Education and Community Engagement</w:t>
      </w:r>
    </w:p>
    <w:p>
      <w:pPr>
        <w:pStyle w:val="FirstParagraph"/>
      </w:pPr>
      <w:r>
        <w:t xml:space="preserve">This Dissertation elevates the role of the astronomer beyond laboratory or observatory work. In the Qatari context, a successful astronomer must be an adept educator, communicator, and community builder. The professional is expected to translate complex astrophysical concepts into engaging public lectures for diverse audiences across Doha – from schoolchildren to policymakers and cultural institutions. The Dissertation highlights case studies of astronomers at QU who have spearheaded popular astronomy outreach programs during events like the annual Qatar Science Festival, directly linking their work to national goals of enhancing scientific culture.</w:t>
      </w:r>
    </w:p>
    <w:p>
      <w:pPr>
        <w:pStyle w:val="BodyText"/>
      </w:pPr>
      <w:r>
        <w:t xml:space="preserve">Moreover, the astronomer in</w:t>
      </w:r>
      <w:r>
        <w:t xml:space="preserve"> </w:t>
      </w:r>
      <w:r>
        <w:rPr>
          <w:bCs/>
          <w:b/>
        </w:rPr>
        <w:t xml:space="preserve">Qatar Doha</w:t>
      </w:r>
      <w:r>
        <w:t xml:space="preserve"> </w:t>
      </w:r>
      <w:r>
        <w:t xml:space="preserve">plays a crucial role in international collaboration. Qatar actively seeks partnerships with leading global astronomical centers (e.g., through the European Southern Observatory or NASA collaborations). This Dissertation details how local astronomers contribute to these networks, bringing Qatari perspectives and data while gaining access to global resources – a two-way exchange vital for building sustainable capacity within</w:t>
      </w:r>
      <w:r>
        <w:t xml:space="preserve"> </w:t>
      </w:r>
      <w:r>
        <w:rPr>
          <w:bCs/>
          <w:b/>
        </w:rPr>
        <w:t xml:space="preserve">Qatar Doha</w:t>
      </w:r>
      <w:r>
        <w:t xml:space="preserve">. The astronomer becomes an essential diplomat of science on the international stage.</w:t>
      </w:r>
    </w:p>
    <w:bookmarkEnd w:id="22"/>
    <w:bookmarkStart w:id="23" w:name="Xcc86713f444cbb7fe9029ecd090a342a7aaf9d3"/>
    <w:p>
      <w:pPr>
        <w:pStyle w:val="Heading2"/>
      </w:pPr>
      <w:r>
        <w:t xml:space="preserve">Future Directions: A Sustainable Vision for Astronomical Excellence in Qatar Doha</w:t>
      </w:r>
    </w:p>
    <w:p>
      <w:pPr>
        <w:pStyle w:val="FirstParagraph"/>
      </w:pPr>
      <w:r>
        <w:t xml:space="preserve">For this Dissertation, the future trajectory of astronomy in</w:t>
      </w:r>
      <w:r>
        <w:t xml:space="preserve"> </w:t>
      </w:r>
      <w:r>
        <w:rPr>
          <w:bCs/>
          <w:b/>
        </w:rPr>
        <w:t xml:space="preserve">Qatar Doha</w:t>
      </w:r>
      <w:r>
        <w:t xml:space="preserve"> </w:t>
      </w:r>
      <w:r>
        <w:t xml:space="preserve">hinges on sustained investment and strategic prioritization. Recommendations include:</w:t>
      </w:r>
    </w:p>
    <w:p>
      <w:pPr>
        <w:numPr>
          <w:ilvl w:val="0"/>
          <w:numId w:val="1001"/>
        </w:numPr>
        <w:pStyle w:val="Compact"/>
      </w:pPr>
      <w:r>
        <w:rPr>
          <w:bCs/>
          <w:b/>
        </w:rPr>
        <w:t xml:space="preserve">Infrastructure Development:</w:t>
      </w:r>
      <w:r>
        <w:t xml:space="preserve"> </w:t>
      </w:r>
      <w:r>
        <w:t xml:space="preserve">Prioritizing dark-sky protected sites for optical observatories outside urban Doha and investing in advanced computational facilities for data analysis.</w:t>
      </w:r>
    </w:p>
    <w:p>
      <w:pPr>
        <w:numPr>
          <w:ilvl w:val="0"/>
          <w:numId w:val="1001"/>
        </w:numPr>
        <w:pStyle w:val="Compact"/>
      </w:pPr>
      <w:r>
        <w:rPr>
          <w:bCs/>
          <w:b/>
        </w:rPr>
        <w:t xml:space="preserve">Educational Integration:</w:t>
      </w:r>
      <w:r>
        <w:t xml:space="preserve"> </w:t>
      </w:r>
      <w:r>
        <w:t xml:space="preserve">Embedding astronomy more deeply within K-12 curricula across Qatar, supported by specialized training for teachers and resources developed by local astronomers.</w:t>
      </w:r>
    </w:p>
    <w:p>
      <w:pPr>
        <w:numPr>
          <w:ilvl w:val="0"/>
          <w:numId w:val="1001"/>
        </w:numPr>
        <w:pStyle w:val="Compact"/>
      </w:pPr>
      <w:r>
        <w:rPr>
          <w:bCs/>
          <w:b/>
        </w:rPr>
        <w:t xml:space="preserve">Talent Pipeline:</w:t>
      </w:r>
      <w:r>
        <w:t xml:space="preserve"> </w:t>
      </w:r>
      <w:r>
        <w:t xml:space="preserve">Establishing dedicated graduate scholarships and postdoctoral fellowships specifically for astronomy at QU to retain top Qatari talent and attract international experts.</w:t>
      </w:r>
    </w:p>
    <w:p>
      <w:pPr>
        <w:numPr>
          <w:ilvl w:val="0"/>
          <w:numId w:val="1001"/>
        </w:numPr>
        <w:pStyle w:val="Compact"/>
      </w:pPr>
      <w:r>
        <w:rPr>
          <w:bCs/>
          <w:b/>
        </w:rPr>
        <w:t xml:space="preserve">Cultural Integration:</w:t>
      </w:r>
      <w:r>
        <w:t xml:space="preserve"> </w:t>
      </w:r>
      <w:r>
        <w:t xml:space="preserve">Expanding on historical connections, developing museum exhibits and digital archives showcasing Arab astronomical heritage within Doha's cultural landscape.</w:t>
      </w:r>
    </w:p>
    <w:bookmarkEnd w:id="23"/>
    <w:bookmarkStart w:id="24" w:name="Xe11e99376acb64f95227ebf98c1278a96a6c2c6"/>
    <w:p>
      <w:pPr>
        <w:pStyle w:val="Heading2"/>
      </w:pPr>
      <w:r>
        <w:t xml:space="preserve">Conclusion: The Astronomer as a Catalyst for National Aspiration</w:t>
      </w:r>
    </w:p>
    <w:p>
      <w:pPr>
        <w:pStyle w:val="FirstParagraph"/>
      </w:pPr>
      <w:r>
        <w:t xml:space="preserve">This Dissertation conclusively asserts that the professional</w:t>
      </w:r>
      <w:r>
        <w:t xml:space="preserve"> </w:t>
      </w:r>
      <w:r>
        <w:rPr>
          <w:iCs/>
          <w:i/>
        </w:rPr>
        <w:t xml:space="preserve">Astronomer</w:t>
      </w:r>
      <w:r>
        <w:t xml:space="preserve"> </w:t>
      </w:r>
      <w:r>
        <w:t xml:space="preserve">is not an isolated figure but a central catalyst for realizing Qatar's scientific and cultural ambitions within the vibrant city of Doha. In the unique context of</w:t>
      </w:r>
      <w:r>
        <w:t xml:space="preserve"> </w:t>
      </w:r>
      <w:r>
        <w:rPr>
          <w:bCs/>
          <w:b/>
        </w:rPr>
        <w:t xml:space="preserve">Qatar Doha</w:t>
      </w:r>
      <w:r>
        <w:t xml:space="preserve">, where national vision drives investment, historical legacy offers inspiration, and modern infrastructure provides opportunity, the astronomer’s role is multifaceted: researcher, educator, cultural ambassador, and international partner. Successfully nurturing this discipline within</w:t>
      </w:r>
      <w:r>
        <w:t xml:space="preserve"> </w:t>
      </w:r>
      <w:r>
        <w:rPr>
          <w:bCs/>
          <w:b/>
        </w:rPr>
        <w:t xml:space="preserve">Qatar Doha</w:t>
      </w:r>
      <w:r>
        <w:t xml:space="preserve"> </w:t>
      </w:r>
      <w:r>
        <w:t xml:space="preserve">will yield significant dividends – a more scientifically literate society, a stronger foundation for future technological innovation in fields like satellite communications and space exploration (areas of active interest for the Qatari government), and an enhanced global reputation as a nation committed to intellectual progress. The journey of the astronomer in</w:t>
      </w:r>
      <w:r>
        <w:t xml:space="preserve"> </w:t>
      </w:r>
      <w:r>
        <w:rPr>
          <w:bCs/>
          <w:b/>
        </w:rPr>
        <w:t xml:space="preserve">Qatar Doha</w:t>
      </w:r>
      <w:r>
        <w:t xml:space="preserve"> </w:t>
      </w:r>
      <w:r>
        <w:t xml:space="preserve">is, therefore, intrinsically linked to the nation's own trajectory towards sustainable development and knowledge-based prosperity. This Dissertation provides the roadmap for ensuring that path leads not just to scientific discovery, but to profound national enrichment.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Qatar Doha</dc:title>
  <dc:creator/>
  <dc:language>en</dc:language>
  <cp:keywords/>
  <dcterms:created xsi:type="dcterms:W3CDTF">2026-07-13T13:03:07Z</dcterms:created>
  <dcterms:modified xsi:type="dcterms:W3CDTF">2026-07-13T13:03:07Z</dcterms:modified>
</cp:coreProperties>
</file>

<file path=docProps/custom.xml><?xml version="1.0" encoding="utf-8"?>
<Properties xmlns="http://schemas.openxmlformats.org/officeDocument/2006/custom-properties" xmlns:vt="http://schemas.openxmlformats.org/officeDocument/2006/docPropsVTypes"/>
</file>