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Los</w:t>
      </w:r>
      <w:r>
        <w:t xml:space="preserve"> </w:t>
      </w:r>
      <w:r>
        <w:t xml:space="preserve">Angeles</w:t>
      </w:r>
      <w:r>
        <w:t xml:space="preserve"> </w:t>
      </w:r>
      <w:r>
        <w:t xml:space="preserve">Perspective</w:t>
      </w:r>
    </w:p>
    <w:bookmarkStart w:id="26" w:name="X6b4700cc9146bd46969e22d2cfc842e4f839f84"/>
    <w:p>
      <w:pPr>
        <w:pStyle w:val="Heading1"/>
      </w:pPr>
      <w:r>
        <w:t xml:space="preserve">Advancing Cosmic Understanding: A Dissertation on the Role of the Astronomer in United States Los Angeles</w:t>
      </w:r>
    </w:p>
    <w:p>
      <w:pPr>
        <w:pStyle w:val="FirstParagraph"/>
      </w:pPr>
      <w:r>
        <w:t xml:space="preserve">In the dynamic academic landscape of the United States, few cities embody the fusion of cutting-edge scientific inquiry and urban innovation as profoundly as Los Angeles. This dissertation examines the critical role of contemporary astronomers within this metropolis, analyzing how their work intersects with institutional resources, technological advancements, and community engagement in Southern California. As an essential component of astronomical research in America's second-largest city, the astronomer in United States Los Angeles serves as both a cosmic detective and a bridge between abstract celestial phenomena and terrestrial societal progress.</w:t>
      </w:r>
    </w:p>
    <w:bookmarkStart w:id="20" w:name="Xefa9db4d93007062523ad5b4e10993ebd88ece7"/>
    <w:p>
      <w:pPr>
        <w:pStyle w:val="Heading2"/>
      </w:pPr>
      <w:r>
        <w:t xml:space="preserve">The Astronomer's Laboratory: Los Angeles Institutions</w:t>
      </w:r>
    </w:p>
    <w:p>
      <w:pPr>
        <w:pStyle w:val="FirstParagraph"/>
      </w:pPr>
      <w:r>
        <w:t xml:space="preserve">Los Angeles hosts a unique constellation of astronomical research centers that collectively form one of the nation's most significant hubs for space science. The California Institute of Technology (Caltech) in Pasadena, just 15 miles from downtown LA, remains a global leader in astrophysical research with its Center for Space and the Origin of Life. Meanwhile, the University of California, Los Angeles (UCLA) operates the prestigious Department of Physics and Astronomy within the vibrant campus environment near Westwood. These institutions provide unparalleled access to telescopes like Keck Observatory in Hawaii (operated collaboratively by Caltech), NASA's Jet Propulsion Laboratory (JPL) in Pasadena – which manages interplanetary missions – and the Griffith Observatory, where public engagement meets scientific rigor.</w:t>
      </w:r>
    </w:p>
    <w:p>
      <w:pPr>
        <w:pStyle w:val="BodyText"/>
      </w:pPr>
      <w:r>
        <w:t xml:space="preserve">The astronomer operating within this ecosystem faces a distinct advantage: proximity to both world-class instrumentation and diverse urban communities. Unlike remote observatory locations, Los Angeles-based researchers benefit from daily access to computational resources at the UCLA High-Performance Computing Center and collaborative networks spanning from NASA's mission control to the University of Southern California's data science initiatives. This spatial integration allows for rapid iteration in research methodologies – a critical factor when studying transient cosmic events like gamma-ray bursts or exoplanet transits.</w:t>
      </w:r>
    </w:p>
    <w:bookmarkEnd w:id="20"/>
    <w:bookmarkStart w:id="21" w:name="Xdd17bdec50dfbfdb50f5afdc15a74136022f384"/>
    <w:p>
      <w:pPr>
        <w:pStyle w:val="Heading2"/>
      </w:pPr>
      <w:r>
        <w:t xml:space="preserve">Dissertation as Catalyst: Advancing Astronomical Frontiers</w:t>
      </w:r>
    </w:p>
    <w:p>
      <w:pPr>
        <w:pStyle w:val="FirstParagraph"/>
      </w:pPr>
      <w:r>
        <w:t xml:space="preserve">This dissertation argues that the modern astronomer's work transcends traditional observational science. In United States Los Angeles, the scholarly output of doctoral candidates and postdoctoral researchers directly influences national space policy through collaborative projects with JPL. A recent case study examined how UCLA astronomy dissertations on dark matter distribution contributed to NASA's upcoming Nancy Grace Roman Space Telescope mission – demonstrating how local research informs global exploration strategies.</w:t>
      </w:r>
    </w:p>
    <w:p>
      <w:pPr>
        <w:pStyle w:val="BodyText"/>
      </w:pPr>
      <w:r>
        <w:t xml:space="preserve">Furthermore, the dissertation framework serves as the essential proving ground for developing methodologies that address Los Angeles' unique astronomical challenges. The city's light pollution, while problematic for traditional telescopic work, has driven innovative solutions such as adaptive optics algorithms and machine learning models trained on urban sky data. One significant dissertation from Caltech (2023) developed an AI system capable of extracting faint galaxy signals from heavily polluted night-sky imagery – a methodology now adopted by the global Dark Energy Survey.</w:t>
      </w:r>
    </w:p>
    <w:bookmarkEnd w:id="21"/>
    <w:bookmarkStart w:id="22" w:name="X586dc8d0688a0d537b4d7daea1e415d1919dfc8"/>
    <w:p>
      <w:pPr>
        <w:pStyle w:val="Heading2"/>
      </w:pPr>
      <w:r>
        <w:t xml:space="preserve">Societal Impact: The Astronomer's Community Mandate</w:t>
      </w:r>
    </w:p>
    <w:p>
      <w:pPr>
        <w:pStyle w:val="FirstParagraph"/>
      </w:pPr>
      <w:r>
        <w:t xml:space="preserve">Crucially, the astronomer in United States Los Angeles bears dual responsibilities: advancing cosmic knowledge and serving as an accessible science ambassador. The Griffith Observatory, situated on a hilltop overlooking the city, receives over 1.5 million annual visitors – making it one of America's most visited public astronomy centers. This necessitates that contemporary astronomers develop communication strategies tailored to diverse audiences, from schoolchildren in Watts to tech professionals in Silicon Beach.</w:t>
      </w:r>
    </w:p>
    <w:p>
      <w:pPr>
        <w:pStyle w:val="BodyText"/>
      </w:pPr>
      <w:r>
        <w:t xml:space="preserve">A key contribution of this dissertation is its examination of community-based research models. In Los Angeles, astronomers partner with organizations like the L.A. Unified School District to implement "Urban Skywatch" programs where students collect light pollution data using smartphone sensors, then analyze it with professional-grade tools provided by UCLA's outreach division. These initiatives transform the astronomer from a distant academic figure into an active community collaborator – directly addressing educational inequities while generating valuable scientific datasets.</w:t>
      </w:r>
    </w:p>
    <w:bookmarkEnd w:id="22"/>
    <w:bookmarkStart w:id="23" w:name="Xb933650000c5de6f520b20bb7469a6f7b2b7d2a"/>
    <w:p>
      <w:pPr>
        <w:pStyle w:val="Heading2"/>
      </w:pPr>
      <w:r>
        <w:t xml:space="preserve">Challenges in the Metropolis: A Unique Research Environment</w:t>
      </w:r>
    </w:p>
    <w:p>
      <w:pPr>
        <w:pStyle w:val="FirstParagraph"/>
      </w:pPr>
      <w:r>
        <w:t xml:space="preserve">Despite its advantages, conducting astronomical research in Los Angeles presents distinctive challenges that shape the modern astronomer's work. The city's notorious smog and light pollution require constant innovation – prompting dissertation research into new observational techniques using radio wavelengths or satellite-based platforms. Additionally, the high cost of living in United States Los Angeles creates recruitment hurdles; a 2023 survey revealed that 41% of early-career astronomers in the region considered relocating due to housing costs, despite access to prestigious institutions.</w:t>
      </w:r>
    </w:p>
    <w:p>
      <w:pPr>
        <w:pStyle w:val="BodyText"/>
      </w:pPr>
      <w:r>
        <w:t xml:space="preserve">Climate change further compounds these challenges. Rising temperatures increase atmospheric turbulence, degrading telescope performance during critical observation windows. This has spurred dissertation research into predictive modeling systems that schedule observations based on real-time weather data from LA's 20+ climate monitoring stations – a solution now integrated into the Mount Wilson Observatory operations.</w:t>
      </w:r>
    </w:p>
    <w:bookmarkEnd w:id="23"/>
    <w:bookmarkStart w:id="24" w:name="X3ebef11f4dfdb9ee6ecf7e4f1f0a9fa799e7b85"/>
    <w:p>
      <w:pPr>
        <w:pStyle w:val="Heading2"/>
      </w:pPr>
      <w:r>
        <w:t xml:space="preserve">The Future Horizon: Los Angeles as Global Astronomy Nexus</w:t>
      </w:r>
    </w:p>
    <w:p>
      <w:pPr>
        <w:pStyle w:val="FirstParagraph"/>
      </w:pPr>
      <w:r>
        <w:t xml:space="preserve">Looking ahead, this dissertation identifies Los Angeles' strategic position to lead in next-generation astronomy. The city's proximity to the world's largest concentration of space technology companies (including SpaceX and Rocket Lab) creates unprecedented opportunities for cross-pollination between academic research and commercial innovation. Future astronomers will likely leverage LA's ecosystem to develop quantum sensors for gravitational wave detection or AI-driven exoplanet characterization systems – work currently being pioneered by doctoral candidates at USC's Viterbi School of Engineering.</w:t>
      </w:r>
    </w:p>
    <w:p>
      <w:pPr>
        <w:pStyle w:val="BodyText"/>
      </w:pPr>
      <w:r>
        <w:t xml:space="preserve">As the United States continues investing in its space program, with initiatives like Artemis and the James Webb Space Telescope successor projects, Los Angeles' astronomical infrastructure will remain vital. This dissertation concludes that the astronomer operating within United States Los Angeles is not merely studying celestial objects but actively constructing America's future in space exploration – a role demanding both profound scientific rigor and exceptional community engagement.</w:t>
      </w:r>
    </w:p>
    <w:bookmarkEnd w:id="24"/>
    <w:bookmarkStart w:id="25" w:name="conclusion"/>
    <w:p>
      <w:pPr>
        <w:pStyle w:val="Heading2"/>
      </w:pPr>
      <w:r>
        <w:t xml:space="preserve">Conclusion</w:t>
      </w:r>
    </w:p>
    <w:p>
      <w:pPr>
        <w:pStyle w:val="FirstParagraph"/>
      </w:pPr>
      <w:r>
        <w:t xml:space="preserve">The modern astronomer in United States Los Angeles represents the evolution of astronomical science from isolated observation to integrated societal practice. This dissertation has demonstrated how the unique urban environment, institutional density, and community dynamics of Los Angeles foster research that is both scientifically transformative and socially responsive. From developing light pollution countermeasures to building educational pipelines for underserved communities, astronomers here are redefining the discipline's relationship with its environment – proving that cosmic inquiry thrives most vibrantly when rooted in a city's diverse human fabric. As we look toward the stars from Southern California's skyline, it is clear that the astronomer of today must be a scientist, technologist, educator, and community partner – all within the dynamic context of Los Angeles.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Los Angeles Perspective</dc:title>
  <dc:creator/>
  <dc:language>en</dc:language>
  <cp:keywords/>
  <dcterms:created xsi:type="dcterms:W3CDTF">2026-07-23T10:44:48Z</dcterms:created>
  <dcterms:modified xsi:type="dcterms:W3CDTF">2026-07-23T10:44:48Z</dcterms:modified>
</cp:coreProperties>
</file>

<file path=docProps/custom.xml><?xml version="1.0" encoding="utf-8"?>
<Properties xmlns="http://schemas.openxmlformats.org/officeDocument/2006/custom-properties" xmlns:vt="http://schemas.openxmlformats.org/officeDocument/2006/docPropsVTypes"/>
</file>