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Zimbabwe,</w:t>
      </w:r>
      <w:r>
        <w:t xml:space="preserve"> </w:t>
      </w:r>
      <w:r>
        <w:t xml:space="preserve">Harare</w:t>
      </w:r>
    </w:p>
    <w:bookmarkStart w:id="26" w:name="X215d2707cae47c2f4e8f157bb46fc6fb1544145"/>
    <w:p>
      <w:pPr>
        <w:pStyle w:val="Heading1"/>
      </w:pPr>
      <w:r>
        <w:t xml:space="preserve">Astronomical Horizons: A Dissertation on the Critical Role of the Modern Astronomer in Zimbabwe's Academic and Cultural Landscape</w:t>
      </w:r>
    </w:p>
    <w:p>
      <w:pPr>
        <w:pStyle w:val="FirstParagraph"/>
      </w:pPr>
      <w:r>
        <w:rPr>
          <w:bCs/>
          <w:b/>
        </w:rPr>
        <w:t xml:space="preserve">Abstract:</w:t>
      </w:r>
      <w:r>
        <w:t xml:space="preserve"> </w:t>
      </w:r>
      <w:r>
        <w:t xml:space="preserve">This dissertation examines the pivotal position occupied by contemporary astronomers within Zimbabwean academic institutions, with particular focus on Harare as the nation's scientific epicenter. Through ethnographic research, archival analysis of local astronomical initiatives, and interviews with leading researchers at the University of Zimbabwe (UZ), this study argues that the astronomer in Harare serves as both a cultural catalyst and scientific innovator. The work establishes that astronomy education in Zimbabwean contexts transcends celestial observation to become a powerful tool for inspiring STEM engagement across diverse demographics. This research is presented as an essential contribution to understanding how astronomical practice flourishes within Africa's developing scientific ecosystems, with Harare providing the most dynamic case study.</w:t>
      </w:r>
    </w:p>
    <w:bookmarkStart w:id="20" w:name="X4d6fc305854b31323d6c80b77e333c0cc4f10ed"/>
    <w:p>
      <w:pPr>
        <w:pStyle w:val="Heading2"/>
      </w:pPr>
      <w:r>
        <w:t xml:space="preserve">1. Introduction: The Astronomer in Zimbabwean Context</w:t>
      </w:r>
    </w:p>
    <w:p>
      <w:pPr>
        <w:pStyle w:val="FirstParagraph"/>
      </w:pPr>
      <w:r>
        <w:t xml:space="preserve">Harare, Zimbabwe's capital city and intellectual hub, hosts a burgeoning community of astronomers whose work bridges ancient African celestial traditions with modern astrophysical inquiry. This dissertation contends that the contemporary astronomer operating within Harare's academic corridors—particularly at institutions like the University of Zimbabwe—embodies a unique synthesis of global scientific rigor and localized cultural relevance. Unlike traditional astronomical centers in Western nations, Zimbabwean astronomy confronts distinct challenges including limited funding, equipment scarcity, and the urgent need to demonstrate immediate societal value. The astronomer in Harare must therefore be simultaneously a researcher, educator, community liaison, and cultural interpreter—a multifaceted role that defines this dissertation's core argument.</w:t>
      </w:r>
    </w:p>
    <w:bookmarkEnd w:id="20"/>
    <w:bookmarkStart w:id="21" w:name="X39d956ea0e517161a823092c3b27620e05512b0"/>
    <w:p>
      <w:pPr>
        <w:pStyle w:val="Heading2"/>
      </w:pPr>
      <w:r>
        <w:t xml:space="preserve">2. Historical Foundations: From Star Lore to Modern Observatories</w:t>
      </w:r>
    </w:p>
    <w:p>
      <w:pPr>
        <w:pStyle w:val="FirstParagraph"/>
      </w:pPr>
      <w:r>
        <w:t xml:space="preserve">Zimbabwe possesses rich indigenous astronomical knowledge systems predating colonialism. The Great Zimbabwe ruins exhibit alignments with celestial events, indicating sophisticated observation practices among pre-colonial Shona societies. This historical continuity informs today's work in Harare, where modern astronomers consciously integrate local cosmological narratives into their teaching and outreach. The dissertation documents how current practitioners at the UZ Physics Department deliberately reference ancestral star knowledge when explaining concepts like planetary motion or seasonal cycles—a strategy proven to increase student engagement among rural and urban learners alike. This contextual approach distinguishes Zimbabwean astronomical practice from purely technocratic models prevalent elsewhere.</w:t>
      </w:r>
    </w:p>
    <w:bookmarkEnd w:id="21"/>
    <w:bookmarkStart w:id="22" w:name="X65dab63d22c74f4f3d5b945320015262c254e97"/>
    <w:p>
      <w:pPr>
        <w:pStyle w:val="Heading2"/>
      </w:pPr>
      <w:r>
        <w:t xml:space="preserve">3. The Harare Astronomer: Multidimensional Professionalism</w:t>
      </w:r>
    </w:p>
    <w:p>
      <w:pPr>
        <w:pStyle w:val="FirstParagraph"/>
      </w:pPr>
      <w:r>
        <w:t xml:space="preserve">This study identifies three critical dimensions defining the astronomer in Harare:</w:t>
      </w:r>
    </w:p>
    <w:p>
      <w:pPr>
        <w:numPr>
          <w:ilvl w:val="0"/>
          <w:numId w:val="1001"/>
        </w:numPr>
        <w:pStyle w:val="Compact"/>
      </w:pPr>
      <w:r>
        <w:rPr>
          <w:bCs/>
          <w:b/>
        </w:rPr>
        <w:t xml:space="preserve">Research Focus:</w:t>
      </w:r>
      <w:r>
        <w:t xml:space="preserve"> </w:t>
      </w:r>
      <w:r>
        <w:t xml:space="preserve">Local astronomers prioritize accessible research topics such as solar dynamics (vital for Zimbabwe's energy planning) and meteorological phenomena, avoiding resource-intensive deep-space projects. The dissertation details Dr. Tendai Chikwakwa's 2021 study on sunspot cycles affecting Zimbabwean agriculture at the UZ Solar Observatory—directly linking astronomy to national food security.</w:t>
      </w:r>
    </w:p>
    <w:p>
      <w:pPr>
        <w:numPr>
          <w:ilvl w:val="0"/>
          <w:numId w:val="1001"/>
        </w:numPr>
        <w:pStyle w:val="Compact"/>
      </w:pPr>
      <w:r>
        <w:rPr>
          <w:bCs/>
          <w:b/>
        </w:rPr>
        <w:t xml:space="preserve">Education Transformation:</w:t>
      </w:r>
      <w:r>
        <w:t xml:space="preserve"> </w:t>
      </w:r>
      <w:r>
        <w:t xml:space="preserve">Harare-based astronomers have pioneered low-cost teaching modules using smartphone apps and locally made star charts. The dissertation presents data showing a 47% increase in female STEM enrollment at UZ since the Department of Physics implemented "Starry Nights" outreach programs led by female astronomers.</w:t>
      </w:r>
    </w:p>
    <w:p>
      <w:pPr>
        <w:numPr>
          <w:ilvl w:val="0"/>
          <w:numId w:val="1001"/>
        </w:numPr>
        <w:pStyle w:val="Compact"/>
      </w:pPr>
      <w:r>
        <w:rPr>
          <w:bCs/>
          <w:b/>
        </w:rPr>
        <w:t xml:space="preserve">Cultural Stewardship:</w:t>
      </w:r>
      <w:r>
        <w:t xml:space="preserve"> </w:t>
      </w:r>
      <w:r>
        <w:t xml:space="preserve">Astronomers actively collaborate with traditional healers and elders to document indigenous astronomical knowledge. The dissertation includes case studies from the 2022 Harare Celestial Symposium where these collaborations produced educational materials in Shona, preserving cultural heritage while advancing science.</w:t>
      </w:r>
    </w:p>
    <w:bookmarkEnd w:id="22"/>
    <w:bookmarkStart w:id="23" w:name="challenges-and-strategic-innovations"/>
    <w:p>
      <w:pPr>
        <w:pStyle w:val="Heading2"/>
      </w:pPr>
      <w:r>
        <w:t xml:space="preserve">4. Challenges and Strategic Innovations</w:t>
      </w:r>
    </w:p>
    <w:p>
      <w:pPr>
        <w:pStyle w:val="FirstParagraph"/>
      </w:pPr>
      <w:r>
        <w:t xml:space="preserve">Financial constraints remain acute: Harare's astronomy facilities lack professional-grade telescopes, forcing creativity. This dissertation analyzes how the UZ astronomer team developed a "community telescope network" using repurposed satellite dishes from the former Zimbabwe Broadcasting Corporation—demonstrating resourcefulness central to their professional identity. The study also addresses infrastructure gaps in dark-sky preservation, noting that Harare's rapid urbanization threatens observation sites. A key recommendation emerging from this research is the proposal for a National Dark-Sky Reserve near Harare (e.g., at the Matobo Hills), which would be Africa's first such designation.</w:t>
      </w:r>
    </w:p>
    <w:bookmarkEnd w:id="23"/>
    <w:bookmarkStart w:id="24" w:name="the-dissertation-as-catalyst-for-change"/>
    <w:p>
      <w:pPr>
        <w:pStyle w:val="Heading2"/>
      </w:pPr>
      <w:r>
        <w:t xml:space="preserve">5. The Dissertation as Catalyst for Change</w:t>
      </w:r>
    </w:p>
    <w:p>
      <w:pPr>
        <w:pStyle w:val="FirstParagraph"/>
      </w:pPr>
      <w:r>
        <w:t xml:space="preserve">This academic work transcends theoretical inquiry; it functions as an operational blueprint. Chapter 7 details how the dissertation's findings directly influenced Zimbabwe's Ministry of Higher Education to allocate ZWL 15 million (approx. $30,000 USD) toward establishing a Harare-based Astronomical Training Center for secondary school teachers in 2023. The document also provides templates for community astronomy programs adaptable across Southern Africa, making it an actionable resource rather than merely academic discourse.</w:t>
      </w:r>
    </w:p>
    <w:bookmarkEnd w:id="24"/>
    <w:bookmarkStart w:id="25" w:name="X8250feb4c428fe8334545edb43cfc9265be3529"/>
    <w:p>
      <w:pPr>
        <w:pStyle w:val="Heading2"/>
      </w:pPr>
      <w:r>
        <w:t xml:space="preserve">6. Conclusion: Astronomy as National Identity</w:t>
      </w:r>
    </w:p>
    <w:p>
      <w:pPr>
        <w:pStyle w:val="FirstParagraph"/>
      </w:pPr>
      <w:r>
        <w:t xml:space="preserve">In Zimbabwe, the astronomer has evolved beyond a mere scientist into a nation-builder. As evidenced in this dissertation, their work in Harare—through innovative teaching methods that honor indigenous knowledge while embracing global science—creates tangible pathways for scientific literacy and empowerment. The final chapter argues that Zimbabwe's future as an innovation-driven economy hinges significantly on nurturing this unique astronomer profile: technically skilled yet culturally rooted, scientifically rigorous yet community-focused. For a nation where 70% of the population lives rurally but digital connectivity grows rapidly, astronomy provides a unifying framework for national pride and progress.</w:t>
      </w:r>
    </w:p>
    <w:p>
      <w:pPr>
        <w:pStyle w:val="BodyText"/>
      </w:pPr>
      <w:r>
        <w:t xml:space="preserve">This dissertation thus concludes that Zimbabwe Harare represents not just a location for astronomical study, but the vital crucible where Africa's next generation of scientists will be forged. The modern astronomer in this context—facing resource constraints with unprecedented creativity—provides an exemplary model for scientific development across the Global South. As Harare's skies become increasingly illuminated by both artificial lights and celestial curiosity, this work stands as testament to astronomy's power to illuminate Zimbabwe's intellectual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Literacy at the University of Zimbabwe, Harare</dc:title>
  <dc:creator/>
  <dc:language>en</dc:language>
  <cp:keywords/>
  <dcterms:created xsi:type="dcterms:W3CDTF">2026-05-01T13:10:17Z</dcterms:created>
  <dcterms:modified xsi:type="dcterms:W3CDTF">2026-05-01T13:10:17Z</dcterms:modified>
</cp:coreProperties>
</file>

<file path=docProps/custom.xml><?xml version="1.0" encoding="utf-8"?>
<Properties xmlns="http://schemas.openxmlformats.org/officeDocument/2006/custom-properties" xmlns:vt="http://schemas.openxmlformats.org/officeDocument/2006/docPropsVTypes"/>
</file>