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758e77fe4ee0ca6a1ff1d5e03f775e3f6ea6fd1"/>
    <w:p>
      <w:pPr>
        <w:pStyle w:val="Heading1"/>
      </w:pPr>
      <w:r>
        <w:t xml:space="preserve">Dissertation on the Evolving Role of the Automotive Engineer in Argentina Buenos Aires</w:t>
      </w:r>
    </w:p>
    <w:p>
      <w:pPr>
        <w:pStyle w:val="FirstParagraph"/>
      </w:pPr>
      <w:r>
        <w:t xml:space="preserve">The automotive industry represents a cornerstone of Argentina's industrial economy, with its capital city Buenos Aires serving as the strategic epicenter for innovation, manufacturing, and engineering excellence. This dissertation examines the multifaceted responsibilities and future trajectory of the</w:t>
      </w:r>
      <w:r>
        <w:t xml:space="preserve"> </w:t>
      </w:r>
      <w:r>
        <w:rPr>
          <w:bCs/>
          <w:b/>
        </w:rPr>
        <w:t xml:space="preserve">Automotive Engineer</w:t>
      </w:r>
      <w:r>
        <w:t xml:space="preserve"> </w:t>
      </w:r>
      <w:r>
        <w:t xml:space="preserve">within the dynamic context of</w:t>
      </w:r>
      <w:r>
        <w:t xml:space="preserve"> </w:t>
      </w:r>
      <w:r>
        <w:rPr>
          <w:bCs/>
          <w:b/>
        </w:rPr>
        <w:t xml:space="preserve">Argentina Buenos Aires</w:t>
      </w:r>
      <w:r>
        <w:t xml:space="preserve">, analyzing how local challenges and global trends converge to shape this critical profession.</w:t>
      </w:r>
    </w:p>
    <w:bookmarkStart w:id="20" w:name="X1e316144483e6a5e5442dcc30a305672e9a769c"/>
    <w:p>
      <w:pPr>
        <w:pStyle w:val="Heading2"/>
      </w:pPr>
      <w:r>
        <w:t xml:space="preserve">The Strategic Importance of Automotive Engineering in Buenos Aires</w:t>
      </w:r>
    </w:p>
    <w:p>
      <w:pPr>
        <w:pStyle w:val="FirstParagraph"/>
      </w:pPr>
      <w:r>
        <w:t xml:space="preserve">Buenos Aires, as Argentina's economic and industrial hub, hosts over 60% of the nation's automotive manufacturing capacity. The city's proximity to key suppliers, skilled labor pools, and the Port of Buenos Aires creates an unparalleled ecosystem for automotive development. A contemporary</w:t>
      </w:r>
      <w:r>
        <w:t xml:space="preserve"> </w:t>
      </w:r>
      <w:r>
        <w:rPr>
          <w:bCs/>
          <w:b/>
        </w:rPr>
        <w:t xml:space="preserve">Automotive Engineer</w:t>
      </w:r>
      <w:r>
        <w:t xml:space="preserve"> </w:t>
      </w:r>
      <w:r>
        <w:t xml:space="preserve">in this environment must navigate complex interplay between traditional manufacturing heritage and emerging technological demands. This role extends far beyond vehicle assembly; it encompasses sustainable design, smart mobility integration, and adaptation to Argentina's unique market conditions—including fluctuating currency dynamics and regional infrastructure constraints.</w:t>
      </w:r>
    </w:p>
    <w:p>
      <w:pPr>
        <w:pStyle w:val="BodyText"/>
      </w:pPr>
      <w:r>
        <w:rPr>
          <w:bCs/>
          <w:b/>
        </w:rPr>
        <w:t xml:space="preserve">Key Regional Context:</w:t>
      </w:r>
      <w:r>
        <w:t xml:space="preserve"> </w:t>
      </w:r>
      <w:r>
        <w:t xml:space="preserve">Buenos Aires' automotive sector contributes 12% to national industrial output (INDEC 2023), employing over 45,000 specialized engineers. The city's strategic position as a regional hub for Latin American vehicle exports (to Chile, Paraguay, and Uruguay) amplifies the responsibilities of local</w:t>
      </w:r>
      <w:r>
        <w:t xml:space="preserve"> </w:t>
      </w:r>
      <w:r>
        <w:rPr>
          <w:iCs/>
          <w:i/>
        </w:rPr>
        <w:t xml:space="preserve">Automotive Engineers</w:t>
      </w:r>
      <w:r>
        <w:t xml:space="preserve">, requiring them to optimize designs for diverse climates and road conditions across the continent.</w:t>
      </w:r>
    </w:p>
    <w:bookmarkEnd w:id="20"/>
    <w:bookmarkStart w:id="21" w:name="X42308dc676d68ffb2365577fe46ba2a7227c990"/>
    <w:p>
      <w:pPr>
        <w:pStyle w:val="Heading2"/>
      </w:pPr>
      <w:r>
        <w:t xml:space="preserve">Evolving Responsibilities: From Assembly Lines to Sustainable Innovation</w:t>
      </w:r>
    </w:p>
    <w:p>
      <w:pPr>
        <w:pStyle w:val="FirstParagraph"/>
      </w:pPr>
      <w:r>
        <w:t xml:space="preserve">Traditionally, Automotive Engineers in Buenos Aires focused on production efficiency and mechanical systems. Today, their role has transformed dramatically. Modern engineers must lead initiatives in electric vehicle (EV) adaptation, autonomous driving protocols for Argentina's varied urban landscapes (from Buenos Aires' congested streets to Patagonian highways), and digital connectivity solutions tailored to local consumer needs. The recent launch of the</w:t>
      </w:r>
      <w:r>
        <w:t xml:space="preserve"> </w:t>
      </w:r>
      <w:r>
        <w:rPr>
          <w:iCs/>
          <w:i/>
        </w:rPr>
        <w:t xml:space="preserve">Argentina Green Mobility Plan</w:t>
      </w:r>
      <w:r>
        <w:t xml:space="preserve"> </w:t>
      </w:r>
      <w:r>
        <w:t xml:space="preserve">has accelerated demand for engineers skilled in battery technology integration—particularly crucial in a city where public transportation networks cover 65% of metropolitan commuters but require electrification upgrades.</w:t>
      </w:r>
    </w:p>
    <w:p>
      <w:pPr>
        <w:pStyle w:val="BodyText"/>
      </w:pPr>
      <w:r>
        <w:t xml:space="preserve">A critical challenge faced by Automotive Engineers in Buenos Aires is balancing cost competitiveness with technological advancement. With Argentina's import tariffs and supply chain volatility, engineers must design vehicles using locally available materials while meeting international safety standards. For instance, the development of the new Ford Ranger model for South America at Buenos Aires facilities required engineers to reconfigure suspension systems for Argentine road conditions without increasing production costs—a testament to the specialized problem-solving required in this environment.</w:t>
      </w:r>
    </w:p>
    <w:bookmarkEnd w:id="21"/>
    <w:bookmarkStart w:id="22" w:name="Xc7427244da50b49b6e9031c9bffbe63eb168e50"/>
    <w:p>
      <w:pPr>
        <w:pStyle w:val="Heading2"/>
      </w:pPr>
      <w:r>
        <w:t xml:space="preserve">Education and Professional Development: Bridging Local and Global Standards</w:t>
      </w:r>
    </w:p>
    <w:p>
      <w:pPr>
        <w:pStyle w:val="FirstParagraph"/>
      </w:pPr>
      <w:r>
        <w:t xml:space="preserve">The University of Buenos Aires (UBA) and Tecnópolis Institute have pioneered automotive engineering curricula that now integrate Argentina-specific case studies. Graduates entering the workforce in Buenos Aires must master not only core engineering disciplines but also regional market analytics, sustainability regulations, and cultural nuances of Latin American consumer behavior. A recent survey by the Argentine Society of Automotive Engineers (SAEA) revealed that 87% of industry leaders prioritize local context training over pure technical expertise.</w:t>
      </w:r>
    </w:p>
    <w:p>
      <w:pPr>
        <w:pStyle w:val="BodyText"/>
      </w:pPr>
      <w:r>
        <w:t xml:space="preserve">Professional development pathways in Buenos Aires increasingly emphasize cross-functional collaboration. Automotive Engineers now routinely partner with urban planners to address traffic congestion, environmental scientists for emissions compliance, and data analysts for telematics systems. This interdisciplinary approach is vital in a city where air quality initiatives (like the 2023 "Buenos Aires Clean Air" ordinance) directly impact vehicle design parameters.</w:t>
      </w:r>
    </w:p>
    <w:bookmarkEnd w:id="22"/>
    <w:bookmarkStart w:id="23" w:name="Xe854a1cfd2cf03e8d224d85bbac76b998c6a6e3"/>
    <w:p>
      <w:pPr>
        <w:pStyle w:val="Heading2"/>
      </w:pPr>
      <w:r>
        <w:t xml:space="preserve">Future Trajectory: The Engineer as Sustainable Mobility Architect</w:t>
      </w:r>
    </w:p>
    <w:p>
      <w:pPr>
        <w:pStyle w:val="FirstParagraph"/>
      </w:pPr>
      <w:r>
        <w:t xml:space="preserve">Looking ahead, the Automotive Engineer's role in Buenos Aires will pivot toward becoming a</w:t>
      </w:r>
      <w:r>
        <w:t xml:space="preserve"> </w:t>
      </w:r>
      <w:r>
        <w:rPr>
          <w:iCs/>
          <w:i/>
        </w:rPr>
        <w:t xml:space="preserve">sustainable mobility architect</w:t>
      </w:r>
      <w:r>
        <w:t xml:space="preserve">. With Argentina's commitment to net-zero emissions by 2050 and Buenos Aires' goal of 100% electric public transport by 2035, engineers will lead transformation across three critical domains:</w:t>
      </w:r>
    </w:p>
    <w:p>
      <w:pPr>
        <w:numPr>
          <w:ilvl w:val="0"/>
          <w:numId w:val="1001"/>
        </w:numPr>
        <w:pStyle w:val="Compact"/>
      </w:pPr>
      <w:r>
        <w:rPr>
          <w:bCs/>
          <w:b/>
        </w:rPr>
        <w:t xml:space="preserve">Vehicle Electrification:</w:t>
      </w:r>
      <w:r>
        <w:t xml:space="preserve"> </w:t>
      </w:r>
      <w:r>
        <w:t xml:space="preserve">Adapting EV platforms for Argentina's high temperatures (averaging 28°C annually in Buenos Aires) and grid limitations</w:t>
      </w:r>
    </w:p>
    <w:p>
      <w:pPr>
        <w:numPr>
          <w:ilvl w:val="0"/>
          <w:numId w:val="1001"/>
        </w:numPr>
        <w:pStyle w:val="Compact"/>
      </w:pPr>
      <w:r>
        <w:rPr>
          <w:bCs/>
          <w:b/>
        </w:rPr>
        <w:t xml:space="preserve">Urban Integration:</w:t>
      </w:r>
      <w:r>
        <w:t xml:space="preserve"> </w:t>
      </w:r>
      <w:r>
        <w:t xml:space="preserve">Designing vehicles compatible with Buenos Aires' mixed-use neighborhoods and emerging mobility hubs</w:t>
      </w:r>
    </w:p>
    <w:p>
      <w:pPr>
        <w:numPr>
          <w:ilvl w:val="0"/>
          <w:numId w:val="1001"/>
        </w:numPr>
        <w:pStyle w:val="Compact"/>
      </w:pPr>
      <w:r>
        <w:rPr>
          <w:bCs/>
          <w:b/>
        </w:rPr>
        <w:t xml:space="preserve">Social Impact:</w:t>
      </w:r>
      <w:r>
        <w:t xml:space="preserve"> </w:t>
      </w:r>
      <w:r>
        <w:t xml:space="preserve">Creating affordable, accessible transportation solutions for all socioeconomic groups in Argentina's most populous city</w:t>
      </w:r>
    </w:p>
    <w:p>
      <w:pPr>
        <w:pStyle w:val="FirstParagraph"/>
      </w:pPr>
      <w:r>
        <w:rPr>
          <w:bCs/>
          <w:b/>
        </w:rPr>
        <w:t xml:space="preserve">Case Study: The Buenos Aires Electric Bus Initiative (2023)</w:t>
      </w:r>
      <w:r>
        <w:br/>
      </w:r>
      <w:r>
        <w:t xml:space="preserve">Automotive Engineers from the National University of La Matanza led the development of 50 electric buses for Buenos Aires' public transit, overcoming technical hurdles including battery thermal management in summer heatwaves. This project reduced emissions by 18% in high-traffic corridors and demonstrated how locally adapted engineering solutions directly address city-specific sustainability goals.</w:t>
      </w:r>
    </w:p>
    <w:bookmarkEnd w:id="23"/>
    <w:bookmarkStart w:id="24" w:name="Xdbac047d185ffedfccdb52007f6f7ab9d7a3ddc"/>
    <w:p>
      <w:pPr>
        <w:pStyle w:val="Heading2"/>
      </w:pPr>
      <w:r>
        <w:t xml:space="preserve">Conclusion: Engineering Argentina's Mobility Future</w:t>
      </w:r>
    </w:p>
    <w:p>
      <w:pPr>
        <w:pStyle w:val="FirstParagraph"/>
      </w:pPr>
      <w:r>
        <w:t xml:space="preserve">This dissertation establishes that the Automotive Engineer in Argentina Buenos Aires transcends traditional technical roles to become a pivotal driver of national economic resilience and environmental progress. As the city evolves from an industrial manufacturing center to a smart mobility innovation hub, these engineers must balance local pragmatism with global foresight. Their success will determine not only Argentina's ability to compete internationally but also its capacity to create inclusive, sustainable urban environments.</w:t>
      </w:r>
    </w:p>
    <w:p>
      <w:pPr>
        <w:pStyle w:val="BodyText"/>
      </w:pPr>
      <w:r>
        <w:t xml:space="preserve">The future belongs to Automotive Engineers who understand that in Buenos Aires, engineering solutions must resonate with the city's heartbeat—where the rhythm of commerce meets cultural identity, and every design decision impacts millions of residents. As Argentina navigates its industrial renaissance within the Americas, the Automotive Engineer in Buenos Aires stands at the forefront of building a mobility ecosystem that is not merely functional but profoundly human-centered. This dissertation affirms that to master this complex role requires more than technical proficiency; it demands an intimate understanding of Argentina's economic realities, environmental challenges, and cultural dynamism—making every Automotive Engineer in Buenos Aires not just a practitioner but a vital architect of the nation's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Engineering in Argentina Buenos Aires</dc:title>
  <dc:creator/>
  <dc:language>en</dc:language>
  <cp:keywords/>
  <dcterms:created xsi:type="dcterms:W3CDTF">2026-07-20T21:35:02Z</dcterms:created>
  <dcterms:modified xsi:type="dcterms:W3CDTF">2026-07-20T21:35:02Z</dcterms:modified>
</cp:coreProperties>
</file>

<file path=docProps/custom.xml><?xml version="1.0" encoding="utf-8"?>
<Properties xmlns="http://schemas.openxmlformats.org/officeDocument/2006/custom-properties" xmlns:vt="http://schemas.openxmlformats.org/officeDocument/2006/docPropsVTypes"/>
</file>