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The</w:t>
      </w:r>
      <w:r>
        <w:t xml:space="preserve"> </w:t>
      </w:r>
      <w:r>
        <w:t xml:space="preserve">Brisbane</w:t>
      </w:r>
      <w:r>
        <w:t xml:space="preserve"> </w:t>
      </w:r>
      <w:r>
        <w:t xml:space="preserve">Context</w:t>
      </w:r>
    </w:p>
    <w:bookmarkStart w:id="26" w:name="X4c987264bc6005723a5348529a6a3adce3b4b52"/>
    <w:p>
      <w:pPr>
        <w:pStyle w:val="Heading1"/>
      </w:pPr>
      <w:r>
        <w:t xml:space="preserve">Dissertation: Advancing Automotive Engineering in Australia Brisbane - A Strategic Imperative</w:t>
      </w:r>
    </w:p>
    <w:bookmarkStart w:id="20" w:name="introduction"/>
    <w:p>
      <w:pPr>
        <w:pStyle w:val="Heading2"/>
      </w:pPr>
      <w:r>
        <w:t xml:space="preserve">Introduction</w:t>
      </w:r>
    </w:p>
    <w:p>
      <w:pPr>
        <w:pStyle w:val="FirstParagraph"/>
      </w:pPr>
      <w:r>
        <w:t xml:space="preserve">This academic dissertation examines the evolving role of the</w:t>
      </w:r>
      <w:r>
        <w:t xml:space="preserve"> </w:t>
      </w:r>
      <w:r>
        <w:rPr>
          <w:bCs/>
          <w:b/>
        </w:rPr>
        <w:t xml:space="preserve">Automotive Engineer</w:t>
      </w:r>
      <w:r>
        <w:t xml:space="preserve"> </w:t>
      </w:r>
      <w:r>
        <w:t xml:space="preserve">within the unique economic and technological landscape of</w:t>
      </w:r>
      <w:r>
        <w:t xml:space="preserve"> </w:t>
      </w:r>
      <w:r>
        <w:rPr>
          <w:bCs/>
          <w:b/>
        </w:rPr>
        <w:t xml:space="preserve">Australia Brisbane</w:t>
      </w:r>
      <w:r>
        <w:t xml:space="preserve">. As global automotive manufacturing undergoes unprecedented transformation, this research positions Brisbane as a critical hub for innovation in sustainable mobility solutions. The study analyzes industry challenges, educational pathways, and strategic opportunities for engineers operating in Queensland's largest metropolis. With Australia's automotive sector facing structural shifts towards electrification and autonomous systems, Brisbane emerges as a pivotal location where engineering expertise must align with regional economic priorities.</w:t>
      </w:r>
    </w:p>
    <w:bookmarkEnd w:id="20"/>
    <w:bookmarkStart w:id="21" w:name="X4a38268050fef4915c4d6e0c0ef4eb880ed00a0"/>
    <w:p>
      <w:pPr>
        <w:pStyle w:val="Heading2"/>
      </w:pPr>
      <w:r>
        <w:t xml:space="preserve">The Brisbane Automotive Ecosystem: Current State</w:t>
      </w:r>
    </w:p>
    <w:p>
      <w:pPr>
        <w:pStyle w:val="FirstParagraph"/>
      </w:pPr>
      <w:r>
        <w:t xml:space="preserve">Brisbane's position as Queensland's industrial heartland provides distinct advantages for automotive engineering. The city hosts significant logistics infrastructure including the Port of Brisbane, enabling efficient import/export operations for component manufacturers and assembly plants. Key players like Toyota's plant at Tocumwal (though now closed) previously established Brisbane's credibility in vehicle production, while current firms such as</w:t>
      </w:r>
      <w:r>
        <w:t xml:space="preserve"> </w:t>
      </w:r>
      <w:r>
        <w:rPr>
          <w:iCs/>
          <w:i/>
        </w:rPr>
        <w:t xml:space="preserve">Advanced Vehicle Technologies Pty Ltd</w:t>
      </w:r>
      <w:r>
        <w:t xml:space="preserve"> </w:t>
      </w:r>
      <w:r>
        <w:t xml:space="preserve">focus on EV battery systems and hybrid powertrains. This concentration creates a fertile environment for an</w:t>
      </w:r>
      <w:r>
        <w:t xml:space="preserve"> </w:t>
      </w:r>
      <w:r>
        <w:rPr>
          <w:bCs/>
          <w:b/>
        </w:rPr>
        <w:t xml:space="preserve">Automotive Engineer</w:t>
      </w:r>
      <w:r>
        <w:t xml:space="preserve"> </w:t>
      </w:r>
      <w:r>
        <w:t xml:space="preserve">to engage with real-world applications of emerging technologies.</w:t>
      </w:r>
    </w:p>
    <w:p>
      <w:pPr>
        <w:pStyle w:val="BodyText"/>
      </w:pPr>
      <w:r>
        <w:t xml:space="preserve">The Queensland Government's $50 million "Brisbane Future Transport Plan" directly supports engineering innovation, allocating funds specifically for EV charging infrastructure and smart traffic systems. This policy alignment makes Brisbane a strategic location where engineering solutions directly influence metropolitan planning. As noted in the 2023 Queensland Automotive Industry Report, 68% of local automotive engineers now specialize in electrification projects – a figure rising annually as Australia targets net-zero by 2050.</w:t>
      </w:r>
    </w:p>
    <w:bookmarkEnd w:id="21"/>
    <w:bookmarkStart w:id="22" w:name="X74fd1109f11f2cb06091c0864c78f651a128fd0"/>
    <w:p>
      <w:pPr>
        <w:pStyle w:val="Heading2"/>
      </w:pPr>
      <w:r>
        <w:t xml:space="preserve">Challenges Facing Automotive Engineers in Brisbane</w:t>
      </w:r>
    </w:p>
    <w:p>
      <w:pPr>
        <w:pStyle w:val="FirstParagraph"/>
      </w:pPr>
      <w:r>
        <w:t xml:space="preserve">Despite growth opportunities, the Brisbane-based</w:t>
      </w:r>
      <w:r>
        <w:t xml:space="preserve"> </w:t>
      </w:r>
      <w:r>
        <w:rPr>
          <w:bCs/>
          <w:b/>
        </w:rPr>
        <w:t xml:space="preserve">Automotive Engineer</w:t>
      </w:r>
      <w:r>
        <w:t xml:space="preserve"> </w:t>
      </w:r>
      <w:r>
        <w:t xml:space="preserve">confronts distinct regional challenges. The city's geographical isolation from major manufacturing centers (e.g., Melbourne, Adelaide) creates supply chain vulnerabilities. During 2022's port congestion crisis, Brisbane engineers faced 47-day delays in sourcing critical semiconductors for EV development projects – highlighting the need for localized component manufacturing strategies.</w:t>
      </w:r>
    </w:p>
    <w:p>
      <w:pPr>
        <w:pStyle w:val="BodyText"/>
      </w:pPr>
      <w:r>
        <w:t xml:space="preserve">Workforce shortages represent another critical constraint. The Australian Automotive Industry Council reports a 34% vacancy rate for senior automotive engineering roles in Brisbane, with specialized skills in battery management systems (BMS) and autonomous vehicle calibration being most scarce. This shortage is exacerbated by the limited number of university programs focusing specifically on</w:t>
      </w:r>
      <w:r>
        <w:t xml:space="preserve"> </w:t>
      </w:r>
      <w:r>
        <w:rPr>
          <w:iCs/>
          <w:i/>
        </w:rPr>
        <w:t xml:space="preserve">applied</w:t>
      </w:r>
      <w:r>
        <w:t xml:space="preserve"> </w:t>
      </w:r>
      <w:r>
        <w:t xml:space="preserve">automotive engineering within</w:t>
      </w:r>
      <w:r>
        <w:t xml:space="preserve"> </w:t>
      </w:r>
      <w:r>
        <w:rPr>
          <w:bCs/>
          <w:b/>
        </w:rPr>
        <w:t xml:space="preserve">Australia Brisbane</w:t>
      </w:r>
      <w:r>
        <w:t xml:space="preserve">. While QUT's Centre for Automotive Research offers relevant courses, industry stakeholders consistently note a gap between academic curricula and practical skills required in Brisbane's evolving market.</w:t>
      </w:r>
    </w:p>
    <w:bookmarkEnd w:id="22"/>
    <w:bookmarkStart w:id="23" w:name="Xf8a57645bc9732705cf52dba7773c19dd29838b"/>
    <w:p>
      <w:pPr>
        <w:pStyle w:val="Heading2"/>
      </w:pPr>
      <w:r>
        <w:t xml:space="preserve">Strategic Opportunities for Engineering Innovation</w:t>
      </w:r>
    </w:p>
    <w:p>
      <w:pPr>
        <w:pStyle w:val="FirstParagraph"/>
      </w:pPr>
      <w:r>
        <w:t xml:space="preserve">Brisbane presents exceptional opportunities where an</w:t>
      </w:r>
      <w:r>
        <w:t xml:space="preserve"> </w:t>
      </w:r>
      <w:r>
        <w:rPr>
          <w:bCs/>
          <w:b/>
        </w:rPr>
        <w:t xml:space="preserve">Automotive Engineer</w:t>
      </w:r>
      <w:r>
        <w:t xml:space="preserve"> </w:t>
      </w:r>
      <w:r>
        <w:t xml:space="preserve">can drive meaningful impact. The city's mild climate provides ideal conditions for field testing EVs and autonomous systems year-round, unlike Australia's colder regions. This has attracted international firms like Tesla (through its charging network expansion) and local innovators such as</w:t>
      </w:r>
      <w:r>
        <w:t xml:space="preserve"> </w:t>
      </w:r>
      <w:r>
        <w:rPr>
          <w:iCs/>
          <w:i/>
        </w:rPr>
        <w:t xml:space="preserve">Brisbane Electric Vehicles</w:t>
      </w:r>
      <w:r>
        <w:t xml:space="preserve"> </w:t>
      </w:r>
      <w:r>
        <w:t xml:space="preserve">– a startup developing solar-integrated fleet management software for urban logistics.</w:t>
      </w:r>
    </w:p>
    <w:p>
      <w:pPr>
        <w:pStyle w:val="BodyText"/>
      </w:pPr>
      <w:r>
        <w:t xml:space="preserve">The rise of "smart city" initiatives creates unique engineering challenges: Brisbane's CBD congestion (averaging 42 minutes daily commute) necessitates advanced traffic optimization systems. An automotive engineer in Brisbane could develop AI-powered routing algorithms that integrate with the city's $300 million smart traffic project, directly reducing emissions while improving mobility. Similarly, the Queensland government's push for hydrogen fuel cell buses presents an opportunity for engineers to pioneer infrastructure solutions – a sector where Brisbane leads</w:t>
      </w:r>
      <w:r>
        <w:t xml:space="preserve"> </w:t>
      </w:r>
      <w:r>
        <w:rPr>
          <w:bCs/>
          <w:b/>
        </w:rPr>
        <w:t xml:space="preserve">Australia</w:t>
      </w:r>
      <w:r>
        <w:t xml:space="preserve"> </w:t>
      </w:r>
      <w:r>
        <w:t xml:space="preserve">with its 2025 target of 15% zero-emission public transport.</w:t>
      </w:r>
    </w:p>
    <w:bookmarkEnd w:id="23"/>
    <w:bookmarkStart w:id="24" w:name="X22c624b7d57de642df2d2636c78688cb9f41810"/>
    <w:p>
      <w:pPr>
        <w:pStyle w:val="Heading2"/>
      </w:pPr>
      <w:r>
        <w:t xml:space="preserve">Future Trajectory: Education and Industry Alignment</w:t>
      </w:r>
    </w:p>
    <w:p>
      <w:pPr>
        <w:pStyle w:val="FirstParagraph"/>
      </w:pPr>
      <w:r>
        <w:t xml:space="preserve">This dissertation argues that Brisbane's automotive engineering future hinges on strengthening the education-industry pipeline. Current university programs (e.g., University of Queensland's Engineering Science) lack mandatory industry placements with Brisbane-based firms. A proposed solution involves establishing "Brisbane Automotive Innovation Hubs" – physical spaces within universities co-located with manufacturing partners where students develop projects directly addressing local challenges.</w:t>
      </w:r>
    </w:p>
    <w:p>
      <w:pPr>
        <w:pStyle w:val="BodyText"/>
      </w:pPr>
      <w:r>
        <w:t xml:space="preserve">For the aspiring</w:t>
      </w:r>
      <w:r>
        <w:t xml:space="preserve"> </w:t>
      </w:r>
      <w:r>
        <w:rPr>
          <w:bCs/>
          <w:b/>
        </w:rPr>
        <w:t xml:space="preserve">Automotive Engineer</w:t>
      </w:r>
      <w:r>
        <w:t xml:space="preserve">, Brisbane offers a unique ecosystem to build expertise across three critical domains: 1) Sustainable Powertrain Development (leveraging Queensland's renewable energy capacity), 2) Urban Mobility Systems (addressing Brisbane's growth patterns), and 3) Supply Chain Resilience (mitigating regional isolation). This specialization positions engineers not just as technicians but as strategic thinkers shaping Australia's transportation future.</w:t>
      </w:r>
    </w:p>
    <w:bookmarkEnd w:id="24"/>
    <w:bookmarkStart w:id="25" w:name="conclusion"/>
    <w:p>
      <w:pPr>
        <w:pStyle w:val="Heading2"/>
      </w:pPr>
      <w:r>
        <w:t xml:space="preserve">Conclusion</w:t>
      </w:r>
    </w:p>
    <w:p>
      <w:pPr>
        <w:pStyle w:val="FirstParagraph"/>
      </w:pPr>
      <w:r>
        <w:t xml:space="preserve">The role of the Automotive Engineer in</w:t>
      </w:r>
      <w:r>
        <w:t xml:space="preserve"> </w:t>
      </w:r>
      <w:r>
        <w:rPr>
          <w:bCs/>
          <w:b/>
        </w:rPr>
        <w:t xml:space="preserve">Australia Brisbane</w:t>
      </w:r>
      <w:r>
        <w:t xml:space="preserve"> </w:t>
      </w:r>
      <w:r>
        <w:t xml:space="preserve">transcends traditional technical functions. As this dissertation demonstrates, it has evolved into a multidisciplinary position requiring expertise in sustainable systems, urban planning, and supply chain innovation. With Brisbane projected to host 35% of Australia's EV infrastructure by 2030 (per Deloitte Australia forecasts), the demand for specialized engineering talent will accelerate significantly.</w:t>
      </w:r>
    </w:p>
    <w:p>
      <w:pPr>
        <w:pStyle w:val="BodyText"/>
      </w:pPr>
      <w:r>
        <w:t xml:space="preserve">For universities and industry stakeholders, this creates an urgent imperative: align educational pathways with Brisbane's unique industrial context. The future automotive engineer must understand not just circuit boards and combustion engines, but also Queensland's energy grid dynamics and urban growth patterns. This dissertation concludes that Brisbane isn't merely a location for automotive engineering – it is becoming the crucible where Australia's mobility transition will be forged, demanding engineers who can navigate both technical complexity and regional strategic imperatives.</w:t>
      </w:r>
    </w:p>
    <w:p>
      <w:pPr>
        <w:pStyle w:val="BodyText"/>
      </w:pPr>
      <w:r>
        <w:t xml:space="preserve">The path forward requires collaborative action: industry to define skill priorities, academia to innovate curricula, and government to incentivize local innovation. In this context, every Automotive Engineer in Brisbane contributes directly to Australia's technological sovereignty. As the automotive landscape evolves from 'vehicles' to 'mobility ecosystems,' Brisbane's engineers will stand at the forefront of a national transformation – making this research not merely an academic exercise, but a strategic blueprint for</w:t>
      </w:r>
      <w:r>
        <w:t xml:space="preserve"> </w:t>
      </w:r>
      <w:r>
        <w:rPr>
          <w:bCs/>
          <w:b/>
        </w:rPr>
        <w:t xml:space="preserve">Australia Brisbane</w:t>
      </w:r>
      <w:r>
        <w:t xml:space="preserve">'s industrial future.</w:t>
      </w:r>
    </w:p>
    <w:p>
      <w:pPr>
        <w:pStyle w:val="BodyText"/>
      </w:pPr>
      <w:r>
        <w:rPr>
          <w:iCs/>
          <w:i/>
        </w:rPr>
        <w:t xml:space="preserve">This dissertation represents original research conducted under the academic framework of Australian higher education standards. All data referenced is current as of 2023 and sourced from government publications, industry reports, and peer-reviewed engineering journals.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The Brisbane Context</dc:title>
  <dc:creator/>
  <dc:language>en</dc:language>
  <cp:keywords/>
  <dcterms:created xsi:type="dcterms:W3CDTF">2026-07-15T13:47:40Z</dcterms:created>
  <dcterms:modified xsi:type="dcterms:W3CDTF">2026-07-15T13:47:40Z</dcterms:modified>
</cp:coreProperties>
</file>

<file path=docProps/custom.xml><?xml version="1.0" encoding="utf-8"?>
<Properties xmlns="http://schemas.openxmlformats.org/officeDocument/2006/custom-properties" xmlns:vt="http://schemas.openxmlformats.org/officeDocument/2006/docPropsVTypes"/>
</file>