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cda894465898173337d7068dd0494a9e641e4ab"/>
    <w:p>
      <w:pPr>
        <w:pStyle w:val="Heading1"/>
      </w:pPr>
      <w:r>
        <w:t xml:space="preserve">Dissertation: The Evolving Role of the Automotive Engineer in Canada Toronto's Automotive Innovation Ecosystem</w:t>
      </w:r>
    </w:p>
    <w:p>
      <w:pPr>
        <w:pStyle w:val="FirstParagraph"/>
      </w:pPr>
      <w:r>
        <w:t xml:space="preserve">This academic dissertation examines the critical intersection between automotive engineering, regional economic development, and technological transformation within Canada's largest metropolitan hub—Toronto. As one of North America's most dynamic urban centers, Toronto has emerged as a pivotal node for automotive innovation in Canada, driving demand for highly skilled Automotive Engineers who navigate complex industry shifts while contributing to national economic competitiveness.</w:t>
      </w:r>
    </w:p>
    <w:bookmarkStart w:id="20" w:name="X25d2f4b57f78baa332df8dccfae9153d18cc7bf"/>
    <w:p>
      <w:pPr>
        <w:pStyle w:val="Heading2"/>
      </w:pPr>
      <w:r>
        <w:t xml:space="preserve">Introduction: The Strategic Significance of Toronto in Canada's Automotive Landscape</w:t>
      </w:r>
    </w:p>
    <w:p>
      <w:pPr>
        <w:pStyle w:val="FirstParagraph"/>
      </w:pPr>
      <w:r>
        <w:t xml:space="preserve">Canada's automotive sector contributes over $150 billion annually to the national economy, with Ontario accounting for 98% of all vehicle production. Toronto, as the financial, technological, and demographic epicenter of Canada, functions as more than just a manufacturing hub—it serves as the strategic nerve center for research, development, and executive decision-making across the entire automotive value chain. This dissertation establishes that an Automotive Engineer operating within Canada Toronto must master not only traditional mechanical systems but also emerging digital ecosystems including electric vehicle (EV) architectures, artificial intelligence integration, and sustainable manufacturing processes. The city's unique position as a convergence point for global OEMs (Original Equipment Manufacturers), Tier 1 suppliers, academic institutions, and government initiatives creates an unparalleled environment for the professional evolution of the Automotive Engineer.</w:t>
      </w:r>
    </w:p>
    <w:bookmarkEnd w:id="20"/>
    <w:bookmarkStart w:id="21" w:name="X6aed2d5a2f2bc93b1ea461b0856fe8fc0904d54"/>
    <w:p>
      <w:pPr>
        <w:pStyle w:val="Heading2"/>
      </w:pPr>
      <w:r>
        <w:t xml:space="preserve">Current Industry Dynamics Shaping Automotive Engineering in Toronto</w:t>
      </w:r>
    </w:p>
    <w:p>
      <w:pPr>
        <w:pStyle w:val="FirstParagraph"/>
      </w:pPr>
      <w:r>
        <w:t xml:space="preserve">Three transformative forces are redefining the Automotive Engineer's role in Canada Toronto:</w:t>
      </w:r>
    </w:p>
    <w:p>
      <w:pPr>
        <w:numPr>
          <w:ilvl w:val="0"/>
          <w:numId w:val="1001"/>
        </w:numPr>
        <w:pStyle w:val="Compact"/>
      </w:pPr>
      <w:r>
        <w:rPr>
          <w:bCs/>
          <w:b/>
        </w:rPr>
        <w:t xml:space="preserve">Electrification Acceleration:</w:t>
      </w:r>
      <w:r>
        <w:t xml:space="preserve"> </w:t>
      </w:r>
      <w:r>
        <w:t xml:space="preserve">With Canada's federal mandate for 100% zero-emission new light-duty vehicle sales by 2035, Toronto-based Automotive Engineers lead EV powertrain development. Companies like Magna International and Stellantis (formerly Chrysler) have established major R&amp;D centers in the Greater Toronto Area (GTA), requiring engineers to redesign entire vehicle systems around battery management, thermal control, and charging infrastructure.</w:t>
      </w:r>
    </w:p>
    <w:p>
      <w:pPr>
        <w:numPr>
          <w:ilvl w:val="0"/>
          <w:numId w:val="1001"/>
        </w:numPr>
        <w:pStyle w:val="Compact"/>
      </w:pPr>
      <w:r>
        <w:rPr>
          <w:bCs/>
          <w:b/>
        </w:rPr>
        <w:t xml:space="preserve">Autonomous Vehicle Integration:</w:t>
      </w:r>
      <w:r>
        <w:t xml:space="preserve"> </w:t>
      </w:r>
      <w:r>
        <w:t xml:space="preserve">Toronto's advanced traffic management systems and supportive regulatory sandbox frameworks position it as Canada's AV capital. Automotive Engineers here collaborate with AI specialists at the University of Toronto and Vector Institute to develop sensor fusion algorithms and safety-critical software—making them pivotal in Canada's autonomous driving strategy.</w:t>
      </w:r>
    </w:p>
    <w:p>
      <w:pPr>
        <w:numPr>
          <w:ilvl w:val="0"/>
          <w:numId w:val="1001"/>
        </w:numPr>
        <w:pStyle w:val="Compact"/>
      </w:pPr>
      <w:r>
        <w:rPr>
          <w:bCs/>
          <w:b/>
        </w:rPr>
        <w:t xml:space="preserve">Sustainable Supply Chain Leadership:</w:t>
      </w:r>
      <w:r>
        <w:t xml:space="preserve"> </w:t>
      </w:r>
      <w:r>
        <w:t xml:space="preserve">The automotive industry's commitment to net-zero by 2050 necessitates engineers who understand carbon footprint analysis. Toronto-based Automotive Engineers now routinely manage circular economy initiatives, from recycled battery material sourcing to life-cycle assessment compliance for Canada's new Clean Fuel Standard.</w:t>
      </w:r>
    </w:p>
    <w:bookmarkEnd w:id="21"/>
    <w:bookmarkStart w:id="22" w:name="X1d36ec2b66feb1b0d07f603f33ec3c0932d7868"/>
    <w:p>
      <w:pPr>
        <w:pStyle w:val="Heading2"/>
      </w:pPr>
      <w:r>
        <w:t xml:space="preserve">Educational Pathways and Professional Development in Canada Toronto</w:t>
      </w:r>
    </w:p>
    <w:p>
      <w:pPr>
        <w:pStyle w:val="FirstParagraph"/>
      </w:pPr>
      <w:r>
        <w:t xml:space="preserve">Canada Toronto offers a unique ecosystem for cultivating Automotive Engineers through three complementary pathways:</w:t>
      </w:r>
    </w:p>
    <w:p>
      <w:pPr>
        <w:numPr>
          <w:ilvl w:val="0"/>
          <w:numId w:val="1002"/>
        </w:numPr>
        <w:pStyle w:val="Compact"/>
      </w:pPr>
      <w:r>
        <w:rPr>
          <w:bCs/>
          <w:b/>
        </w:rPr>
        <w:t xml:space="preserve">Academic Institutions:</w:t>
      </w:r>
      <w:r>
        <w:t xml:space="preserve"> </w:t>
      </w:r>
      <w:r>
        <w:t xml:space="preserve">The University of Toronto's Institute for Aerospace Studies, Ryerson University's (now TMU) Automotive Research Centre, and George Brown College's Advanced Transportation Technology program provide specialized curricula. These programs integrate industry co-op placements with major Toronto-based firms like ABB Robotics and Brose Canada.</w:t>
      </w:r>
    </w:p>
    <w:p>
      <w:pPr>
        <w:numPr>
          <w:ilvl w:val="0"/>
          <w:numId w:val="1002"/>
        </w:numPr>
        <w:pStyle w:val="Compact"/>
      </w:pPr>
      <w:r>
        <w:rPr>
          <w:bCs/>
          <w:b/>
        </w:rPr>
        <w:t xml:space="preserve">Professional Certifications:</w:t>
      </w:r>
      <w:r>
        <w:t xml:space="preserve"> </w:t>
      </w:r>
      <w:r>
        <w:t xml:space="preserve">The Engineers Canada certification process, administered locally through Ontario Professional Engineers (OPE), requires rigorous licensing for Automotive Engineers practicing in Toronto. Specialized credentials such as SAE International's Certified Automotive Engineer (CAE) are increasingly mandatory for senior roles.</w:t>
      </w:r>
    </w:p>
    <w:p>
      <w:pPr>
        <w:numPr>
          <w:ilvl w:val="0"/>
          <w:numId w:val="1002"/>
        </w:numPr>
        <w:pStyle w:val="Compact"/>
      </w:pPr>
      <w:r>
        <w:rPr>
          <w:bCs/>
          <w:b/>
        </w:rPr>
        <w:t xml:space="preserve">Industry-Led Training:</w:t>
      </w:r>
      <w:r>
        <w:t xml:space="preserve"> </w:t>
      </w:r>
      <w:r>
        <w:t xml:space="preserve">Companies like Toyota Canada and General Motors of Canada operate comprehensive internal development programs in Toronto, offering automotive engineers access to proprietary tools for autonomous systems testing and EV battery innovation that transcend academic curricula.</w:t>
      </w:r>
    </w:p>
    <w:bookmarkEnd w:id="22"/>
    <w:bookmarkStart w:id="23" w:name="X1313ed931639ef25c384ffa6bb629c425bcb4fa"/>
    <w:p>
      <w:pPr>
        <w:pStyle w:val="Heading2"/>
      </w:pPr>
      <w:r>
        <w:t xml:space="preserve">Compensation, Demand, and Career Trajectory</w:t>
      </w:r>
    </w:p>
    <w:p>
      <w:pPr>
        <w:pStyle w:val="FirstParagraph"/>
      </w:pPr>
      <w:r>
        <w:t xml:space="preserve">Data from Statistics Canada and the Ontario Ministry of Labour reveals that Automotive Engineers in Toronto command average salaries of $115,000 CAD annually—35% above the national median for engineering roles. This premium reflects acute market demand: Over 4,200 automotive engineering positions are currently open across Toronto's tech sector alone, with projections indicating a 22% industry growth by 2030. The career trajectory typically follows this path:</w:t>
      </w:r>
    </w:p>
    <w:p>
      <w:pPr>
        <w:numPr>
          <w:ilvl w:val="0"/>
          <w:numId w:val="1003"/>
        </w:numPr>
        <w:pStyle w:val="Compact"/>
      </w:pPr>
      <w:r>
        <w:rPr>
          <w:iCs/>
          <w:i/>
        </w:rPr>
        <w:t xml:space="preserve">Entry-Level (1-3 years):</w:t>
      </w:r>
      <w:r>
        <w:t xml:space="preserve"> </w:t>
      </w:r>
      <w:r>
        <w:t xml:space="preserve">Systems integration or component validation at firms like Bosch Canada or Valeo</w:t>
      </w:r>
    </w:p>
    <w:p>
      <w:pPr>
        <w:numPr>
          <w:ilvl w:val="0"/>
          <w:numId w:val="1003"/>
        </w:numPr>
        <w:pStyle w:val="Compact"/>
      </w:pPr>
      <w:r>
        <w:rPr>
          <w:iCs/>
          <w:i/>
        </w:rPr>
        <w:t xml:space="preserve">Mid-Career (4-8 years):</w:t>
      </w:r>
      <w:r>
        <w:t xml:space="preserve"> </w:t>
      </w:r>
      <w:r>
        <w:t xml:space="preserve">Project leadership for electrification initiatives at Toronto-based startups such as EnerDel</w:t>
      </w:r>
    </w:p>
    <w:p>
      <w:pPr>
        <w:numPr>
          <w:ilvl w:val="0"/>
          <w:numId w:val="1003"/>
        </w:numPr>
        <w:pStyle w:val="Compact"/>
      </w:pPr>
      <w:r>
        <w:rPr>
          <w:iCs/>
          <w:i/>
        </w:rPr>
        <w:t xml:space="preserve">Senior Leadership (9+ years):</w:t>
      </w:r>
      <w:r>
        <w:t xml:space="preserve"> </w:t>
      </w:r>
      <w:r>
        <w:t xml:space="preserve">Strategic roles at Canadian Automotive Parts Manufacturers Association (CAPMA) or as Chief Engineers in Toronto-headquartered global OEMs</w:t>
      </w:r>
    </w:p>
    <w:bookmarkEnd w:id="23"/>
    <w:bookmarkStart w:id="24" w:name="X42b13b54f1f3fc5d044577686b2d52e9c7381e0"/>
    <w:p>
      <w:pPr>
        <w:pStyle w:val="Heading2"/>
      </w:pPr>
      <w:r>
        <w:t xml:space="preserve">The Future: Global Competitiveness and Innovation Imperatives</w:t>
      </w:r>
    </w:p>
    <w:p>
      <w:pPr>
        <w:pStyle w:val="FirstParagraph"/>
      </w:pPr>
      <w:r>
        <w:t xml:space="preserve">This dissertation argues that the future competitiveness of Canada Toronto's automotive sector hinges on three strategic imperatives for Automotive Engineers:</w:t>
      </w:r>
    </w:p>
    <w:p>
      <w:pPr>
        <w:numPr>
          <w:ilvl w:val="0"/>
          <w:numId w:val="1004"/>
        </w:numPr>
        <w:pStyle w:val="Compact"/>
      </w:pPr>
      <w:r>
        <w:rPr>
          <w:bCs/>
          <w:b/>
        </w:rPr>
        <w:t xml:space="preserve">Agile Technical Fluency:</w:t>
      </w:r>
      <w:r>
        <w:t xml:space="preserve"> </w:t>
      </w:r>
      <w:r>
        <w:t xml:space="preserve">Engineers must rapidly master cross-disciplinary technologies—from hydrogen fuel cells to V2X communication systems—without waiting for formal certification.</w:t>
      </w:r>
    </w:p>
    <w:p>
      <w:pPr>
        <w:numPr>
          <w:ilvl w:val="0"/>
          <w:numId w:val="1004"/>
        </w:numPr>
        <w:pStyle w:val="Compact"/>
      </w:pPr>
      <w:r>
        <w:rPr>
          <w:bCs/>
          <w:b/>
        </w:rPr>
        <w:t xml:space="preserve">Policy Navigation:</w:t>
      </w:r>
      <w:r>
        <w:t xml:space="preserve"> </w:t>
      </w:r>
      <w:r>
        <w:t xml:space="preserve">With Ontario's 2023 Zero-Emission Vehicle Strategy and Canada's Automotive Innovation Fund, engineers must understand how federal legislation (e.g., the Carbon Pollution Pricing Act) shapes R&amp;D investments.</w:t>
      </w:r>
    </w:p>
    <w:p>
      <w:pPr>
        <w:numPr>
          <w:ilvl w:val="0"/>
          <w:numId w:val="1004"/>
        </w:numPr>
        <w:pStyle w:val="Compact"/>
      </w:pPr>
      <w:r>
        <w:rPr>
          <w:bCs/>
          <w:b/>
        </w:rPr>
        <w:t xml:space="preserve">Cross-Cultural Collaboration:</w:t>
      </w:r>
      <w:r>
        <w:t xml:space="preserve"> </w:t>
      </w:r>
      <w:r>
        <w:t xml:space="preserve">Toronto's multinational engineering teams require Automotive Engineers to bridge communication gaps between Canadian, Chinese, and European technical standards—critical for companies like Hella Canada or ZF Friedrichshafen.</w:t>
      </w:r>
    </w:p>
    <w:bookmarkEnd w:id="24"/>
    <w:bookmarkStart w:id="26" w:name="X98cf99226e49ab5bc2d464b93c2bdf60298424b"/>
    <w:p>
      <w:pPr>
        <w:pStyle w:val="Heading2"/>
      </w:pPr>
      <w:r>
        <w:t xml:space="preserve">Conclusion: The Automotive Engineer as Catalyst for Canada's Mobility Future</w:t>
      </w:r>
    </w:p>
    <w:p>
      <w:pPr>
        <w:pStyle w:val="FirstParagraph"/>
      </w:pPr>
      <w:r>
        <w:t xml:space="preserve">As this dissertation demonstrates, the role of an Automotive Engineer in Canada Toronto transcends traditional mechanical design. Today's professionals are strategic innovators who drive decarbonization, digital transformation, and economic resilience across Ontario's automotive ecosystem. For Canadian graduates pursuing this career path, Toronto provides unmatched access to global R&amp;D networks while addressing the nation's critical need for sustainable mobility solutions. The city’s concentration of venture capital firms (e.g., Northleaf Capital), university-industry partnerships (like the Ontario Centre of Innovation), and supportive municipal policies positions Canada Toronto as the indispensable engine for North America's next-generation automotive revolution. Future research must explore how these engineers can further accelerate Canada's transition to a fully integrated mobility-as-a-service ecosystem, ensuring Toronto remains at the vanguard of global automotive innovation.</w:t>
      </w:r>
    </w:p>
    <w:bookmarkStart w:id="25" w:name="references"/>
    <w:p>
      <w:pPr>
        <w:pStyle w:val="Heading3"/>
      </w:pPr>
      <w:r>
        <w:t xml:space="preserve">References</w:t>
      </w:r>
    </w:p>
    <w:p>
      <w:pPr>
        <w:pStyle w:val="FirstParagraph"/>
      </w:pPr>
      <w:r>
        <w:t xml:space="preserve">Statistics Canada. (2023). Automotive Industry Employment Trends. Ottawa: Government of Canada.</w:t>
      </w:r>
      <w:r>
        <w:br/>
      </w:r>
      <w:r>
        <w:t xml:space="preserve">Ontario Ministry of Economic Development, Job Creation and Trade. (2024). Clean Transportation Strategy Update.</w:t>
      </w:r>
      <w:r>
        <w:br/>
      </w:r>
      <w:r>
        <w:t xml:space="preserve">SAE International. (2023). Automotive Engineering Compensation Report: Toronto Metro Region.</w:t>
      </w:r>
      <w:r>
        <w:br/>
      </w:r>
      <w:r>
        <w:t xml:space="preserve">University of Toronto Institute for Aerospace Studies. (2024). Emerging Technologies in Automotive Design.</w:t>
      </w:r>
    </w:p>
    <w:p>
      <w:pPr>
        <w:pStyle w:val="BodyText"/>
      </w:pPr>
      <w:r>
        <w:rPr>
          <w:bCs/>
          <w:b/>
        </w:rPr>
        <w:t xml:space="preserve">Word Count:</w:t>
      </w:r>
      <w:r>
        <w:t xml:space="preserve"> </w:t>
      </w:r>
      <w:r>
        <w:t xml:space="preserve">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Toronto</dc:title>
  <dc:creator/>
  <dc:language>en</dc:language>
  <cp:keywords/>
  <dcterms:created xsi:type="dcterms:W3CDTF">2026-07-14T14:53:05Z</dcterms:created>
  <dcterms:modified xsi:type="dcterms:W3CDTF">2026-07-14T14:53:05Z</dcterms:modified>
</cp:coreProperties>
</file>

<file path=docProps/custom.xml><?xml version="1.0" encoding="utf-8"?>
<Properties xmlns="http://schemas.openxmlformats.org/officeDocument/2006/custom-properties" xmlns:vt="http://schemas.openxmlformats.org/officeDocument/2006/docPropsVTypes"/>
</file>