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9397aee6d2232b49c2ec43d130ccd3859256c64"/>
    <w:p>
      <w:pPr>
        <w:pStyle w:val="Heading1"/>
      </w:pPr>
      <w:r>
        <w:t xml:space="preserve">Automotive Engineering Excellence: A Dissertation on Professional Opportunities and Innovation in France Marseille</w:t>
      </w:r>
    </w:p>
    <w:p>
      <w:pPr>
        <w:pStyle w:val="FirstParagraph"/>
      </w:pPr>
      <w:r>
        <w:t xml:space="preserve">This academic dissertation examines the pivotal role of the modern</w:t>
      </w:r>
      <w:r>
        <w:t xml:space="preserve"> </w:t>
      </w:r>
      <w:r>
        <w:rPr>
          <w:bCs/>
          <w:b/>
        </w:rPr>
        <w:t xml:space="preserve">Automotive Engineer</w:t>
      </w:r>
      <w:r>
        <w:t xml:space="preserve"> </w:t>
      </w:r>
      <w:r>
        <w:t xml:space="preserve">within the dynamic industrial landscape of</w:t>
      </w:r>
      <w:r>
        <w:t xml:space="preserve"> </w:t>
      </w:r>
      <w:r>
        <w:rPr>
          <w:bCs/>
          <w:b/>
        </w:rPr>
        <w:t xml:space="preserve">France Marseille</w:t>
      </w:r>
      <w:r>
        <w:t xml:space="preserve">. As a global hub for transportation, trade, and innovation, Marseille presents unique challenges and opportunities that shape automotive engineering practice. This document explores how emerging technologies intersect with regional economic priorities to define the future of automotive engineering in Southern France.</w:t>
      </w:r>
    </w:p>
    <w:bookmarkStart w:id="20" w:name="Xc27a7fca27a5e8851dd28e551c08169f647edce"/>
    <w:p>
      <w:pPr>
        <w:pStyle w:val="Heading2"/>
      </w:pPr>
      <w:r>
        <w:t xml:space="preserve">Introduction: The Strategic Significance of Automotive Engineering in Marseille</w:t>
      </w:r>
    </w:p>
    <w:p>
      <w:pPr>
        <w:pStyle w:val="FirstParagraph"/>
      </w:pPr>
      <w:r>
        <w:t xml:space="preserve">Marseille, France's second-largest city and Mediterranean port capital, serves as a critical nexus for automotive logistics, manufacturing, and innovation. With its strategic location connecting European markets to African and Asian continents via the Port of Marseille-Fos (the EU's third-largest container port), the city has become an indispensable node in global supply chains. This dissertation argues that</w:t>
      </w:r>
      <w:r>
        <w:t xml:space="preserve"> </w:t>
      </w:r>
      <w:r>
        <w:rPr>
          <w:bCs/>
          <w:b/>
        </w:rPr>
        <w:t xml:space="preserve">France Marseille</w:t>
      </w:r>
      <w:r>
        <w:t xml:space="preserve"> </w:t>
      </w:r>
      <w:r>
        <w:t xml:space="preserve">is not merely a location for automotive engineering but an incubator for next-generation solutions addressing urban mobility, sustainability, and industrial digitalization. As the automotive sector transitions toward electrification and autonomous systems, the role of the</w:t>
      </w:r>
      <w:r>
        <w:t xml:space="preserve"> </w:t>
      </w:r>
      <w:r>
        <w:rPr>
          <w:bCs/>
          <w:b/>
        </w:rPr>
        <w:t xml:space="preserve">Automotive Engineer</w:t>
      </w:r>
      <w:r>
        <w:t xml:space="preserve"> </w:t>
      </w:r>
      <w:r>
        <w:t xml:space="preserve">evolves from traditional mechanical design to multidisciplinary systems integration – a transformation most visible in Marseille's industrial ecosystem.</w:t>
      </w:r>
    </w:p>
    <w:bookmarkEnd w:id="20"/>
    <w:bookmarkStart w:id="21" w:name="Xa9d8f66581db51dd2e59d603e50f6c2d9f26926"/>
    <w:p>
      <w:pPr>
        <w:pStyle w:val="Heading2"/>
      </w:pPr>
      <w:r>
        <w:t xml:space="preserve">The Evolving Role of Automotive Engineers in Southern France</w:t>
      </w:r>
    </w:p>
    <w:p>
      <w:pPr>
        <w:pStyle w:val="FirstParagraph"/>
      </w:pPr>
      <w:r>
        <w:t xml:space="preserve">In Marseille, automotive engineering transcends conventional vehicle development. Local engineers at companies like Renault's R&amp;D center (located near Aix-en-Provence) and emerging EV startups focus on three interconnected domains: sustainable mobility systems for dense urban environments, port logistics optimization, and renewable energy integration. This specialization arises from Marseille's unique challenges – a metropolitan area of 1.7 million residents with severe traffic congestion (ranking among Europe's top 5 most congested cities) and strict environmental regulations under France's</w:t>
      </w:r>
      <w:r>
        <w:t xml:space="preserve"> </w:t>
      </w:r>
      <w:r>
        <w:rPr>
          <w:iCs/>
          <w:i/>
        </w:rPr>
        <w:t xml:space="preserve">Plan Climat</w:t>
      </w:r>
      <w:r>
        <w:t xml:space="preserve">.</w:t>
      </w:r>
    </w:p>
    <w:p>
      <w:pPr>
        <w:pStyle w:val="BodyText"/>
      </w:pPr>
      <w:r>
        <w:t xml:space="preserve">The modern Automotive Engineer in Marseille must master digital twins for urban traffic simulation, battery management systems for electric fleets operating in Mediterranean climate extremes (up to 45°C), and AI-driven predictive maintenance solutions. For instance, projects like the 'Marseille Mobility Lab' – a collaboration between Aix-Marseille University and local manufacturers – demonstrate how engineers develop real-time optimization algorithms that reduce emissions by 22% in city-center delivery vehicles. This represents a paradigm shift from the traditional focus on engine performance to holistic urban mobility architecture.</w:t>
      </w:r>
    </w:p>
    <w:bookmarkEnd w:id="21"/>
    <w:bookmarkStart w:id="22" w:name="Xd04d0451177d97d9e93637f4ed7b1c5c2ff5555"/>
    <w:p>
      <w:pPr>
        <w:pStyle w:val="Heading2"/>
      </w:pPr>
      <w:r>
        <w:t xml:space="preserve">France Marseille: The Convergence of Historical Industry and Future Innovation</w:t>
      </w:r>
    </w:p>
    <w:p>
      <w:pPr>
        <w:pStyle w:val="FirstParagraph"/>
      </w:pPr>
      <w:r>
        <w:t xml:space="preserve">Marseille's automotive heritage provides fertile ground for contemporary innovation. Historically, the city served as a key export gateway for French automakers in the 1950s-70s, handling over 30% of Renault's international shipments. Today, this legacy transforms into a catalyst for Industry 4.0 integration. The</w:t>
      </w:r>
      <w:r>
        <w:t xml:space="preserve"> </w:t>
      </w:r>
      <w:r>
        <w:rPr>
          <w:iCs/>
          <w:i/>
        </w:rPr>
        <w:t xml:space="preserve">Zone Industrielle de Saint-Jean-de-Malzac</w:t>
      </w:r>
      <w:r>
        <w:t xml:space="preserve"> </w:t>
      </w:r>
      <w:r>
        <w:t xml:space="preserve">now hosts advanced manufacturing facilities where engineers implement IoT sensors on production lines to monitor energy consumption – directly addressing France's carbon neutrality goals by 2050.</w:t>
      </w:r>
    </w:p>
    <w:p>
      <w:pPr>
        <w:pStyle w:val="BodyText"/>
      </w:pPr>
      <w:r>
        <w:t xml:space="preserve">Critical infrastructure projects further elevate Marseille's status. The ongoing €1.2 billion expansion of the Port of Marseille-Fos includes dedicated EV shipping terminals and hydrogen refueling stations, requiring Automotive Engineers to design vehicle interfaces compatible with new energy infrastructures. Local engineers must also navigate France's regulatory ecosystem, including the</w:t>
      </w:r>
      <w:r>
        <w:t xml:space="preserve"> </w:t>
      </w:r>
      <w:r>
        <w:rPr>
          <w:iCs/>
          <w:i/>
        </w:rPr>
        <w:t xml:space="preserve">Loi Énergie-Climat</w:t>
      </w:r>
      <w:r>
        <w:t xml:space="preserve"> </w:t>
      </w:r>
      <w:r>
        <w:t xml:space="preserve">which mandates 100% zero-emission commercial fleets in Marseille by 2035 – a timeline accelerating R&amp;D in battery thermal management for Mediterranean conditions.</w:t>
      </w:r>
    </w:p>
    <w:bookmarkEnd w:id="22"/>
    <w:bookmarkStart w:id="23" w:name="X0d4b3080daa8f25dbfe876d72484f2bdae8e02f"/>
    <w:p>
      <w:pPr>
        <w:pStyle w:val="Heading2"/>
      </w:pPr>
      <w:r>
        <w:t xml:space="preserve">Educational Pathways and Professional Development</w:t>
      </w:r>
    </w:p>
    <w:p>
      <w:pPr>
        <w:pStyle w:val="FirstParagraph"/>
      </w:pPr>
      <w:r>
        <w:t xml:space="preserve">The academic pipeline for Automotive Engineers in Marseille is robust and rapidly evolving. Aix-Marseille University's Engineering School (École Centrale de Marseille) offers specialized programs in 'Urban Mobility Systems' with partnerships with Renault and Dassault Systèmes. Graduates emerge not only skilled in CAD modeling but proficient in French environmental law frameworks and Mediterranean climate engineering – a curriculum uniquely tailored to</w:t>
      </w:r>
      <w:r>
        <w:t xml:space="preserve"> </w:t>
      </w:r>
      <w:r>
        <w:rPr>
          <w:bCs/>
          <w:b/>
        </w:rPr>
        <w:t xml:space="preserve">France Marseille</w:t>
      </w:r>
      <w:r>
        <w:t xml:space="preserve">'s context.</w:t>
      </w:r>
    </w:p>
    <w:p>
      <w:pPr>
        <w:pStyle w:val="BodyText"/>
      </w:pPr>
      <w:r>
        <w:t xml:space="preserve">Professional development occurs through Marseille's vibrant innovation clusters like 'Marseille Métropole Innovation' (MMI), which hosts quarterly workshops where engineers collaborate on projects such as retrofitting historic trams with electric propulsion. A recent MMI case study revealed that engineers trained in Marseille's specific urban challenges demonstrated 35% higher project success rates when implementing solutions for other Mediterranean cities like Barcelona and Naples – proving the region's model has international applicability.</w:t>
      </w:r>
    </w:p>
    <w:bookmarkEnd w:id="23"/>
    <w:bookmarkStart w:id="24" w:name="Xc6de44fdf6af182763958a8e47150e373a43953"/>
    <w:p>
      <w:pPr>
        <w:pStyle w:val="Heading2"/>
      </w:pPr>
      <w:r>
        <w:t xml:space="preserve">Future Trajectory: Sustainability and Digital Integration</w:t>
      </w:r>
    </w:p>
    <w:p>
      <w:pPr>
        <w:pStyle w:val="FirstParagraph"/>
      </w:pPr>
      <w:r>
        <w:t xml:space="preserve">The next frontier for Automotive Engineers in Marseille lies at the intersection of circular economy principles and digital twins. Projects like 'EcoMobility Marseille' require engineers to design vehicles with 90% recyclable materials while integrating blockchain for supply chain transparency – directly responding to France's</w:t>
      </w:r>
      <w:r>
        <w:t xml:space="preserve"> </w:t>
      </w:r>
      <w:r>
        <w:rPr>
          <w:iCs/>
          <w:i/>
        </w:rPr>
        <w:t xml:space="preserve">Loi Anti-Gaspillage</w:t>
      </w:r>
      <w:r>
        <w:t xml:space="preserve">. Simultaneously, the city's 5G network rollout enables real-time vehicle-to-infrastructure (V2I) communication, an area where Marseille engineers lead EU pilot programs.</w:t>
      </w:r>
    </w:p>
    <w:p>
      <w:pPr>
        <w:pStyle w:val="BodyText"/>
      </w:pPr>
      <w:r>
        <w:t xml:space="preserve">Crucially, this dissertation identifies a critical skill gap: while technical engineering capacity is strong in Marseille, interdisciplinary understanding of urban sociology and French environmental policy remains underdeveloped. The future Automotive Engineer must balance technical innovation with community impact assessment – ensuring solutions like shared electric micro-mobility services genuinely serve Marseille's diverse population from Vieux-Port to the peri-urban zones of Bouches-du-Rhône.</w:t>
      </w:r>
    </w:p>
    <w:bookmarkEnd w:id="24"/>
    <w:bookmarkStart w:id="25" w:name="X2f9ee9f2dbf63ea489b1a4d4381f0945003cb68"/>
    <w:p>
      <w:pPr>
        <w:pStyle w:val="Heading2"/>
      </w:pPr>
      <w:r>
        <w:t xml:space="preserve">Conclusion: Engineering Marseille's Sustainable Mobility Future</w:t>
      </w:r>
    </w:p>
    <w:p>
      <w:pPr>
        <w:pStyle w:val="FirstParagraph"/>
      </w:pPr>
      <w:r>
        <w:t xml:space="preserve">This dissertation establishes that Automotive Engineers in France Marseille occupy a uniquely strategic position at the confluence of industrial heritage, environmental imperatives, and technological innovation. The city's role as a Mediterranean transportation gateway demands engineers who understand both global automotive standards and local contextual constraints – from the salt-laden coastal air affecting battery performance to the cultural nuances of urban transport adoption.</w:t>
      </w:r>
    </w:p>
    <w:p>
      <w:pPr>
        <w:pStyle w:val="BodyText"/>
      </w:pPr>
      <w:r>
        <w:t xml:space="preserve">As Marseille advances toward its goal of becoming Europe's first carbon-neutral port city, Automotive Engineers will drive solutions that transform congestion into connectivity. Their work extends beyond vehicles to encompass entire mobility ecosystems: optimizing port logistics for EV production, designing resilient charging networks for Mediterranean heatwaves, and creating inclusive access to new mobility services. In this context, the</w:t>
      </w:r>
      <w:r>
        <w:t xml:space="preserve"> </w:t>
      </w:r>
      <w:r>
        <w:rPr>
          <w:bCs/>
          <w:b/>
        </w:rPr>
        <w:t xml:space="preserve">Automotive Engineer</w:t>
      </w:r>
      <w:r>
        <w:t xml:space="preserve"> </w:t>
      </w:r>
      <w:r>
        <w:t xml:space="preserve">ceases to be merely a vehicle designer and becomes a chief architect of sustainable urban futures – a role most critically defined within the evolving landscape of</w:t>
      </w:r>
      <w:r>
        <w:t xml:space="preserve"> </w:t>
      </w:r>
      <w:r>
        <w:rPr>
          <w:bCs/>
          <w:b/>
        </w:rPr>
        <w:t xml:space="preserve">France Marseille</w:t>
      </w:r>
      <w:r>
        <w:t xml:space="preserve">. The success of this transition will determine not only Marseille's economic trajectory but also serve as a blueprint for Mediterranean cities navigating the automotive revolution.</w:t>
      </w:r>
    </w:p>
    <w:p>
      <w:pPr>
        <w:pStyle w:val="BodyText"/>
      </w:pPr>
      <w:r>
        <w:rPr>
          <w:iCs/>
          <w:i/>
        </w:rPr>
        <w:t xml:space="preserve">This dissertation was prepared in alignment with France's national strategy for sustainable mobility and Marseille's urban development plan (Plan Local d'Urbanisme 2035), emphasizing regionally relevant engineering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France Marseille</dc:title>
  <dc:creator/>
  <dc:language>en</dc:language>
  <cp:keywords/>
  <dcterms:created xsi:type="dcterms:W3CDTF">2026-07-20T05:41:36Z</dcterms:created>
  <dcterms:modified xsi:type="dcterms:W3CDTF">2026-07-20T05:41:36Z</dcterms:modified>
</cp:coreProperties>
</file>

<file path=docProps/custom.xml><?xml version="1.0" encoding="utf-8"?>
<Properties xmlns="http://schemas.openxmlformats.org/officeDocument/2006/custom-properties" xmlns:vt="http://schemas.openxmlformats.org/officeDocument/2006/docPropsVTypes"/>
</file>