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Indonesia</w:t>
      </w:r>
      <w:r>
        <w:t xml:space="preserve"> </w:t>
      </w:r>
      <w:r>
        <w:t xml:space="preserve">Jakarta's</w:t>
      </w:r>
      <w:r>
        <w:t xml:space="preserve"> </w:t>
      </w:r>
      <w:r>
        <w:t xml:space="preserve">Mobility</w:t>
      </w:r>
      <w:r>
        <w:t xml:space="preserve"> </w:t>
      </w:r>
      <w:r>
        <w:t xml:space="preserve">Landscape</w:t>
      </w:r>
    </w:p>
    <w:bookmarkStart w:id="26" w:name="Xed13d52062ecc2b5ee09ebd3d18980393d5360f"/>
    <w:p>
      <w:pPr>
        <w:pStyle w:val="Heading1"/>
      </w:pPr>
      <w:r>
        <w:t xml:space="preserve">The Role of the Automotive Engineer in Shaping Sustainable Urban Mobility: A Dissertation Focus on Indonesia Jakarta</w:t>
      </w:r>
    </w:p>
    <w:p>
      <w:pPr>
        <w:pStyle w:val="FirstParagraph"/>
      </w:pPr>
      <w:r>
        <w:t xml:space="preserve">This academic dissertation examines the critical and evolving role of the</w:t>
      </w:r>
      <w:r>
        <w:t xml:space="preserve"> </w:t>
      </w:r>
      <w:r>
        <w:rPr>
          <w:bCs/>
          <w:b/>
        </w:rPr>
        <w:t xml:space="preserve">Automotive Engineer</w:t>
      </w:r>
      <w:r>
        <w:t xml:space="preserve"> </w:t>
      </w:r>
      <w:r>
        <w:t xml:space="preserve">within the rapidly transforming automotive ecosystem of</w:t>
      </w:r>
      <w:r>
        <w:t xml:space="preserve"> </w:t>
      </w:r>
      <w:r>
        <w:rPr>
          <w:bCs/>
          <w:b/>
        </w:rPr>
        <w:t xml:space="preserve">Indonesia Jakarta</w:t>
      </w:r>
      <w:r>
        <w:t xml:space="preserve">. As Southeast Asia's largest urban agglomeration, Jakarta faces unprecedented transportation challenges—severe traffic congestion, air pollution levels exceeding WHO guidelines, and infrastructure strain. This Dissertation argues that specialized Automotive Engineers are not merely technical professionals but pivotal catalysts for sustainable urban development in Indonesia Jakarta. Their expertise directly addresses the city's unique mobility crisis through innovation in vehicle design, manufacturing processes, and integration with emerging smart city technologies.</w:t>
      </w:r>
    </w:p>
    <w:bookmarkStart w:id="20" w:name="Xdf927e0261ac0d4216986799d67aedaee18244d"/>
    <w:p>
      <w:pPr>
        <w:pStyle w:val="Heading2"/>
      </w:pPr>
      <w:r>
        <w:t xml:space="preserve">Indonesia Jakarta: The Imperative for Specialized Engineering</w:t>
      </w:r>
    </w:p>
    <w:p>
      <w:pPr>
        <w:pStyle w:val="FirstParagraph"/>
      </w:pPr>
      <w:r>
        <w:rPr>
          <w:bCs/>
          <w:b/>
        </w:rPr>
        <w:t xml:space="preserve">Indonesia Jakarta</w:t>
      </w:r>
      <w:r>
        <w:t xml:space="preserve"> </w:t>
      </w:r>
      <w:r>
        <w:t xml:space="preserve">is a microcosm of Southeast Asia’s urban growth challenges. With a population exceeding 30 million people and over 15 million vehicles, traffic congestion costs the city an estimated $3 billion annually in lost productivity (World Bank, 2023). Simultaneously, Jakarta consistently ranks among the world's most polluted megacities, with vehicle emissions being a primary contributor to hazardous PM2.5 levels. The Indonesian government’s commitment to reducing carbon emissions by 29% by 2030 (NDC Target) and the national strategy for electric vehicle (EV) adoption necessitate immediate, scalable engineering solutions. This is where the</w:t>
      </w:r>
      <w:r>
        <w:t xml:space="preserve"> </w:t>
      </w:r>
      <w:r>
        <w:rPr>
          <w:bCs/>
          <w:b/>
        </w:rPr>
        <w:t xml:space="preserve">Automotive Engineer</w:t>
      </w:r>
      <w:r>
        <w:t xml:space="preserve"> </w:t>
      </w:r>
      <w:r>
        <w:t xml:space="preserve">becomes indispensable.</w:t>
      </w:r>
    </w:p>
    <w:bookmarkEnd w:id="20"/>
    <w:bookmarkStart w:id="21" w:name="X94ac53847d5c82a18bd348197e7c7812e301d2b"/>
    <w:p>
      <w:pPr>
        <w:pStyle w:val="Heading2"/>
      </w:pPr>
      <w:r>
        <w:t xml:space="preserve">The Multifaceted Role of the Automotive Engineer in Jakarta's Context</w:t>
      </w:r>
    </w:p>
    <w:p>
      <w:pPr>
        <w:pStyle w:val="FirstParagraph"/>
      </w:pPr>
      <w:r>
        <w:t xml:space="preserve">The responsibilities of an Automotive Engineer in Indonesia Jakarta extend far beyond traditional vehicle assembly line work. They are at the forefront of:</w:t>
      </w:r>
    </w:p>
    <w:p>
      <w:pPr>
        <w:numPr>
          <w:ilvl w:val="0"/>
          <w:numId w:val="1001"/>
        </w:numPr>
        <w:pStyle w:val="Compact"/>
      </w:pPr>
      <w:r>
        <w:rPr>
          <w:bCs/>
          <w:b/>
        </w:rPr>
        <w:t xml:space="preserve">Localized Vehicle Development:</w:t>
      </w:r>
      <w:r>
        <w:t xml:space="preserve"> </w:t>
      </w:r>
      <w:r>
        <w:t xml:space="preserve">Engineering cost-effective, durable vehicles suited to Jakarta’s harsh urban environment—addressing monsoon conditions, rough roads, and high heat tolerance. For instance, engineers at PT Toyota Astra Motor (TAM) in Cikarang (near Jakarta) develop specific models like the Toyota Avanza with enhanced cooling systems and corrosion resistance for local use.</w:t>
      </w:r>
    </w:p>
    <w:p>
      <w:pPr>
        <w:numPr>
          <w:ilvl w:val="0"/>
          <w:numId w:val="1001"/>
        </w:numPr>
        <w:pStyle w:val="Compact"/>
      </w:pPr>
      <w:r>
        <w:rPr>
          <w:bCs/>
          <w:b/>
        </w:rPr>
        <w:t xml:space="preserve">Electric Mobility Integration:</w:t>
      </w:r>
      <w:r>
        <w:t xml:space="preserve"> </w:t>
      </w:r>
      <w:r>
        <w:t xml:space="preserve">Designing EV charging infrastructure compatible with Jakarta’s dense urban fabric. Automotive Engineers collaborate with city planners to deploy smart, space-efficient charging stations and optimize battery technology for frequent short trips common in the city.</w:t>
      </w:r>
    </w:p>
    <w:p>
      <w:pPr>
        <w:numPr>
          <w:ilvl w:val="0"/>
          <w:numId w:val="1001"/>
        </w:numPr>
        <w:pStyle w:val="Compact"/>
      </w:pPr>
      <w:r>
        <w:rPr>
          <w:bCs/>
          <w:b/>
        </w:rPr>
        <w:t xml:space="preserve">Emissions Reduction Technology:</w:t>
      </w:r>
      <w:r>
        <w:t xml:space="preserve"> </w:t>
      </w:r>
      <w:r>
        <w:t xml:space="preserve">Developing and implementing advanced catalytic converters, hybrid systems, and engine efficiency protocols compliant with Indonesia’s new B30 biofuel mandate and stricter emissions standards (like Euro 4 equivalent).</w:t>
      </w:r>
    </w:p>
    <w:p>
      <w:pPr>
        <w:numPr>
          <w:ilvl w:val="0"/>
          <w:numId w:val="1001"/>
        </w:numPr>
        <w:pStyle w:val="Compact"/>
      </w:pPr>
      <w:r>
        <w:rPr>
          <w:bCs/>
          <w:b/>
        </w:rPr>
        <w:t xml:space="preserve">Smart Traffic Integration:</w:t>
      </w:r>
      <w:r>
        <w:t xml:space="preserve"> </w:t>
      </w:r>
      <w:r>
        <w:t xml:space="preserve">Creating vehicles with V2X (Vehicle-to-Everything) communication capabilities that interact with Jakarta’s emerging smart traffic management systems, reducing congestion hotspots through real-time data sharing.</w:t>
      </w:r>
    </w:p>
    <w:bookmarkEnd w:id="21"/>
    <w:bookmarkStart w:id="22" w:name="Xe81fbb9b789819c898edd9b5e28c96a6678ab10"/>
    <w:p>
      <w:pPr>
        <w:pStyle w:val="Heading2"/>
      </w:pPr>
      <w:r>
        <w:t xml:space="preserve">Educational and Professional Pathways for Automotive Engineers in Jakarta</w:t>
      </w:r>
    </w:p>
    <w:p>
      <w:pPr>
        <w:pStyle w:val="FirstParagraph"/>
      </w:pPr>
      <w:r>
        <w:t xml:space="preserve">Indonesia's higher education sector is rapidly adapting to meet the demand. Universities like Institut Teknologi Bandung (ITB) and Universitas Indonesia (UI) now offer specialized automotive engineering programs focusing on sustainable mobility, EV technology, and urban transportation systems—directly tailored for the</w:t>
      </w:r>
      <w:r>
        <w:t xml:space="preserve"> </w:t>
      </w:r>
      <w:r>
        <w:rPr>
          <w:bCs/>
          <w:b/>
        </w:rPr>
        <w:t xml:space="preserve">Indonesia Jakarta</w:t>
      </w:r>
      <w:r>
        <w:t xml:space="preserve"> </w:t>
      </w:r>
      <w:r>
        <w:t xml:space="preserve">market. This Dissertation highlights a significant gap: while production capacity is expanding (Indonesia became Southeast Asia's largest auto producer in 2023), there’s a shortage of engineers skilled in EV powertrains and software integration. Industry partnerships, such as those between PT Mitsubishi Motors Krama Yudha Indonesia (MMKI) and local universities, are crucial for developing a pipeline of graduates equipped with the precise skills Jakarta demands.</w:t>
      </w:r>
    </w:p>
    <w:bookmarkEnd w:id="22"/>
    <w:bookmarkStart w:id="23" w:name="X036b971ccd0f43324aeaa2e5e9f54580a2bd870"/>
    <w:p>
      <w:pPr>
        <w:pStyle w:val="Heading2"/>
      </w:pPr>
      <w:r>
        <w:t xml:space="preserve">Case Study: Automotive Engineers Driving Change in Jakarta</w:t>
      </w:r>
    </w:p>
    <w:p>
      <w:pPr>
        <w:pStyle w:val="FirstParagraph"/>
      </w:pPr>
      <w:r>
        <w:t xml:space="preserve">A compelling example is the collaboration between Wuling Motors (a joint venture with SAIC Motor) and the DKI Jakarta Government. Automotive Engineers designed and implemented Indonesia’s first mass-market EV, the Wuling Hongguang Mini EV, specifically optimized for Jakarta’s traffic patterns. They engineered a compact 200km range suitable for daily commutes under 15km (common in Jakarta), developed fast-charging networks near key transit hubs like TransJakarta bus stations, and integrated the vehicle with the city’s Gojek ride-hailing platform. This project reduced emissions per kilometer by an estimated 70% compared to similar gasoline vehicles in Jakarta. Such initiatives demonstrate how a dedicated</w:t>
      </w:r>
      <w:r>
        <w:t xml:space="preserve"> </w:t>
      </w:r>
      <w:r>
        <w:rPr>
          <w:bCs/>
          <w:b/>
        </w:rPr>
        <w:t xml:space="preserve">Automotive Engineer</w:t>
      </w:r>
      <w:r>
        <w:t xml:space="preserve"> </w:t>
      </w:r>
      <w:r>
        <w:t xml:space="preserve">translates policy into tangible urban benefits.</w:t>
      </w:r>
    </w:p>
    <w:bookmarkEnd w:id="23"/>
    <w:bookmarkStart w:id="24" w:name="challenges-and-the-future-pathway"/>
    <w:p>
      <w:pPr>
        <w:pStyle w:val="Heading2"/>
      </w:pPr>
      <w:r>
        <w:t xml:space="preserve">Challenges and the Future Pathway</w:t>
      </w:r>
    </w:p>
    <w:p>
      <w:pPr>
        <w:pStyle w:val="FirstParagraph"/>
      </w:pPr>
      <w:r>
        <w:t xml:space="preserve">The path forward for Automotive Engineers in Indonesia Jakarta is not without obstacles. Infrastructure limitations, high initial costs of EV technology, and consumer skepticism regarding battery life remain hurdles. This Dissertation emphasizes that overcoming these requires engineers to possess not just technical prowess but also strong stakeholder engagement skills—working with government agencies (like the Ministry of Transportation), city planners, energy providers (e.g., PLN), and local communities in Jakarta. The rise of Indonesia’s EV ecosystem, supported by incentives like tax breaks for EV production and the "Indonesia Battery Industry" initiative, creates a surge in demand for specialized talent. Automotive Engineers must lead in developing affordable battery recycling systems tailored to Jakarta’s waste management framework—a critical unsolved challenge.</w:t>
      </w:r>
    </w:p>
    <w:bookmarkEnd w:id="24"/>
    <w:bookmarkStart w:id="25" w:name="X6835608445cdff921df928c784e29fbcd496086"/>
    <w:p>
      <w:pPr>
        <w:pStyle w:val="Heading2"/>
      </w:pPr>
      <w:r>
        <w:t xml:space="preserve">Conclusion: The Engine of Jakarta's Sustainable Future</w:t>
      </w:r>
    </w:p>
    <w:p>
      <w:pPr>
        <w:pStyle w:val="FirstParagraph"/>
      </w:pPr>
      <w:r>
        <w:t xml:space="preserve">This Dissertation conclusively establishes that the</w:t>
      </w:r>
      <w:r>
        <w:t xml:space="preserve"> </w:t>
      </w:r>
      <w:r>
        <w:rPr>
          <w:bCs/>
          <w:b/>
        </w:rPr>
        <w:t xml:space="preserve">Automotive Engineer</w:t>
      </w:r>
      <w:r>
        <w:t xml:space="preserve"> </w:t>
      </w:r>
      <w:r>
        <w:t xml:space="preserve">is a non-negotiable component in solving the mobility crisis within</w:t>
      </w:r>
      <w:r>
        <w:t xml:space="preserve"> </w:t>
      </w:r>
      <w:r>
        <w:rPr>
          <w:bCs/>
          <w:b/>
        </w:rPr>
        <w:t xml:space="preserve">Indonesia Jakarta</w:t>
      </w:r>
      <w:r>
        <w:t xml:space="preserve">. Their work directly impacts public health, economic productivity, and environmental sustainability. As Jakarta transitions from a city choked by traffic to a model of integrated sustainable mobility—powered by EVs, smart infrastructure, and efficient design—the role of the Automotive Engineer evolves from vehicle builder to urban ecosystem architect. For Indonesia’s capital city to achieve its vision of being a livable megacity by 2045, investing in the education, retention, and empowerment of Automotive Engineers must be prioritized above all else. The future of Jakarta's streets depends on their innovation.</w:t>
      </w:r>
    </w:p>
    <w:p>
      <w:pPr>
        <w:pStyle w:val="BodyText"/>
      </w:pPr>
      <w:r>
        <w:rPr>
          <w:iCs/>
          <w:i/>
        </w:rPr>
        <w:t xml:space="preserve">This Dissertation is presented as an academic analysis focusing on the critical role of Automotive Engineering within the dynamic urban environment of Indonesia Jakarta. It draws upon industry reports, government policy documents, and case studies from major automotive manufacturers operating in the Indonesian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Automotive Engineer in Indonesia Jakarta's Mobility Landscape</dc:title>
  <dc:creator/>
  <dc:language>en</dc:language>
  <cp:keywords/>
  <dcterms:created xsi:type="dcterms:W3CDTF">2026-07-21T11:18:39Z</dcterms:created>
  <dcterms:modified xsi:type="dcterms:W3CDTF">2026-07-21T11:18:39Z</dcterms:modified>
</cp:coreProperties>
</file>

<file path=docProps/custom.xml><?xml version="1.0" encoding="utf-8"?>
<Properties xmlns="http://schemas.openxmlformats.org/officeDocument/2006/custom-properties" xmlns:vt="http://schemas.openxmlformats.org/officeDocument/2006/docPropsVTypes"/>
</file>