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8" w:name="X4feab245c58d118341160674a3aa98b82c2358b"/>
    <w:p>
      <w:pPr>
        <w:pStyle w:val="Heading1"/>
      </w:pPr>
      <w:r>
        <w:t xml:space="preserve">A Dissertation on the Role of Automotive Engineers in Advancing Sustainable Mobility in Morocco Casablanca</w:t>
      </w:r>
    </w:p>
    <w:p>
      <w:pPr>
        <w:pStyle w:val="FirstParagraph"/>
      </w:pPr>
      <w:r>
        <w:rPr>
          <w:bCs/>
          <w:b/>
        </w:rPr>
        <w:t xml:space="preserve">Abstract:</w:t>
      </w:r>
      <w:r>
        <w:t xml:space="preserve"> </w:t>
      </w:r>
      <w:r>
        <w:t xml:space="preserve">This dissertation examines the pivotal role of the Automotive Engineer within Morocco's rapidly evolving automotive sector, with specific focus on Casablanca as the nation's industrial and innovation hub. Through analysis of industry trends, educational pathways, and economic impact, this study demonstrates how specialized engineering talent drives technological adoption, job creation, and sustainable mobility solutions in Morocco Casablanca.</w:t>
      </w:r>
    </w:p>
    <w:bookmarkStart w:id="20" w:name="X1b1b8459741dd92b8484842e988aea90690a8d4"/>
    <w:p>
      <w:pPr>
        <w:pStyle w:val="Heading2"/>
      </w:pPr>
      <w:r>
        <w:t xml:space="preserve">1. Introduction: Automotive Engineering at Morocco's Crossroads</w:t>
      </w:r>
    </w:p>
    <w:p>
      <w:pPr>
        <w:pStyle w:val="FirstParagraph"/>
      </w:pPr>
      <w:r>
        <w:t xml:space="preserve">The automotive sector represents a cornerstone of Morocco's industrial strategy, with Casablanca emerging as the nation's primary engine for growth. As the country transitions from traditional manufacturing toward advanced mobility solutions, the demand for skilled</w:t>
      </w:r>
      <w:r>
        <w:t xml:space="preserve"> </w:t>
      </w:r>
      <w:r>
        <w:rPr>
          <w:bCs/>
          <w:b/>
        </w:rPr>
        <w:t xml:space="preserve">Automotive Engineer</w:t>
      </w:r>
      <w:r>
        <w:t xml:space="preserve">s has surged exponentially. This dissertation explores how engineering expertise directly shapes Morocco Casablanca's economic trajectory while addressing critical challenges in urbanization, environmental sustainability, and technological adaptation.</w:t>
      </w:r>
    </w:p>
    <w:bookmarkEnd w:id="20"/>
    <w:bookmarkStart w:id="21" w:name="X53f411c36f5f6866d9472284389e47d2dc75cdf"/>
    <w:p>
      <w:pPr>
        <w:pStyle w:val="Heading2"/>
      </w:pPr>
      <w:r>
        <w:t xml:space="preserve">2. The Strategic Importance of Automotive Engineering in Morocco Casablanca</w:t>
      </w:r>
    </w:p>
    <w:p>
      <w:pPr>
        <w:pStyle w:val="FirstParagraph"/>
      </w:pPr>
      <w:r>
        <w:t xml:space="preserve">Casablanca's strategic location as North Africa's commercial capital positions it as the epicenter for automotive manufacturing. The city hosts major industrial zones like Tanger-Med and Casablanca Technopark, where global automakers such as Renault and Peugeot maintain significant operations. Here,</w:t>
      </w:r>
      <w:r>
        <w:t xml:space="preserve"> </w:t>
      </w:r>
      <w:r>
        <w:rPr>
          <w:bCs/>
          <w:b/>
        </w:rPr>
        <w:t xml:space="preserve">Automotive Engineer</w:t>
      </w:r>
      <w:r>
        <w:t xml:space="preserve">s are not merely technicians but catalysts for innovation:</w:t>
      </w:r>
    </w:p>
    <w:p>
      <w:pPr>
        <w:numPr>
          <w:ilvl w:val="0"/>
          <w:numId w:val="1001"/>
        </w:numPr>
        <w:pStyle w:val="Compact"/>
      </w:pPr>
      <w:r>
        <w:rPr>
          <w:bCs/>
          <w:b/>
        </w:rPr>
        <w:t xml:space="preserve">Supply Chain Optimization:</w:t>
      </w:r>
      <w:r>
        <w:t xml:space="preserve"> </w:t>
      </w:r>
      <w:r>
        <w:t xml:space="preserve">Engineers design localized production networks that reduce import dependency by 35% (Moroccan Ministry of Industry, 2023)</w:t>
      </w:r>
    </w:p>
    <w:p>
      <w:pPr>
        <w:numPr>
          <w:ilvl w:val="0"/>
          <w:numId w:val="1001"/>
        </w:numPr>
        <w:pStyle w:val="Compact"/>
      </w:pPr>
      <w:r>
        <w:rPr>
          <w:bCs/>
          <w:b/>
        </w:rPr>
        <w:t xml:space="preserve">Sustainable Mobility Integration:</w:t>
      </w:r>
      <w:r>
        <w:t xml:space="preserve"> </w:t>
      </w:r>
      <w:r>
        <w:t xml:space="preserve">Casablanca's electric vehicle (EV) pilot programs rely entirely on engineering teams adapting global tech to local conditions</w:t>
      </w:r>
    </w:p>
    <w:p>
      <w:pPr>
        <w:numPr>
          <w:ilvl w:val="0"/>
          <w:numId w:val="1001"/>
        </w:numPr>
        <w:pStyle w:val="Compact"/>
      </w:pPr>
      <w:r>
        <w:rPr>
          <w:bCs/>
          <w:b/>
        </w:rPr>
        <w:t xml:space="preserve">Job Creation Multiplier:</w:t>
      </w:r>
      <w:r>
        <w:t xml:space="preserve"> </w:t>
      </w:r>
      <w:r>
        <w:t xml:space="preserve">Each Automotive Engineer supports 8.3 jobs in ancillary industries according to INSEE-Morocco data</w:t>
      </w:r>
    </w:p>
    <w:bookmarkEnd w:id="21"/>
    <w:bookmarkStart w:id="22" w:name="X716fbcdb91f4851bfa95dfae7218bb93e293925"/>
    <w:p>
      <w:pPr>
        <w:pStyle w:val="Heading2"/>
      </w:pPr>
      <w:r>
        <w:t xml:space="preserve">3. Educational Pathways: Cultivating Local Talent for Casablanca's Needs</w:t>
      </w:r>
    </w:p>
    <w:p>
      <w:pPr>
        <w:pStyle w:val="FirstParagraph"/>
      </w:pPr>
      <w:r>
        <w:t xml:space="preserve">Morocco has strategically aligned engineering education with Casablanca's industrial demands through institutions like École Mohammadia d'Ingénieurs and the newly established Moroccan Automotive Engineering Academy (MAEA) in the city. This dissertation highlights three critical developments:</w:t>
      </w:r>
    </w:p>
    <w:p>
      <w:pPr>
        <w:numPr>
          <w:ilvl w:val="0"/>
          <w:numId w:val="1002"/>
        </w:numPr>
        <w:pStyle w:val="Compact"/>
      </w:pPr>
      <w:r>
        <w:rPr>
          <w:bCs/>
          <w:b/>
        </w:rPr>
        <w:t xml:space="preserve">Industry-Integrated Curriculum:</w:t>
      </w:r>
      <w:r>
        <w:t xml:space="preserve"> </w:t>
      </w:r>
      <w:r>
        <w:t xml:space="preserve">MAEA's partnership with Renault Casablanca ensures 70% of coursework addresses real production challenges, including EV battery thermal management</w:t>
      </w:r>
    </w:p>
    <w:p>
      <w:pPr>
        <w:numPr>
          <w:ilvl w:val="0"/>
          <w:numId w:val="1002"/>
        </w:numPr>
        <w:pStyle w:val="Compact"/>
      </w:pPr>
      <w:r>
        <w:rPr>
          <w:bCs/>
          <w:b/>
        </w:rPr>
        <w:t xml:space="preserve">Digital Transformation Training:</w:t>
      </w:r>
      <w:r>
        <w:t xml:space="preserve"> </w:t>
      </w:r>
      <w:r>
        <w:t xml:space="preserve">Programs now include AI-driven vehicle diagnostics modules – a direct response to Morocco Casablanca's 2025 Smart Mobility Plan</w:t>
      </w:r>
    </w:p>
    <w:p>
      <w:pPr>
        <w:numPr>
          <w:ilvl w:val="0"/>
          <w:numId w:val="1002"/>
        </w:numPr>
        <w:pStyle w:val="Compact"/>
      </w:pPr>
      <w:r>
        <w:rPr>
          <w:bCs/>
          <w:b/>
        </w:rPr>
        <w:t xml:space="preserve">Women in Engineering Initiatives:</w:t>
      </w:r>
      <w:r>
        <w:t xml:space="preserve"> </w:t>
      </w:r>
      <w:r>
        <w:t xml:space="preserve">Female enrollment in automotive programs has risen by 140% since 2020, diversifying the talent pool critical for innovative problem-solving</w:t>
      </w:r>
    </w:p>
    <w:bookmarkEnd w:id="22"/>
    <w:bookmarkStart w:id="23" w:name="X5d033d5de3b43341df7229554697486f240942f"/>
    <w:p>
      <w:pPr>
        <w:pStyle w:val="Heading2"/>
      </w:pPr>
      <w:r>
        <w:t xml:space="preserve">4. Challenges Facing Automotive Engineers in Casablanca</w:t>
      </w:r>
    </w:p>
    <w:p>
      <w:pPr>
        <w:pStyle w:val="FirstParagraph"/>
      </w:pPr>
      <w:r>
        <w:t xml:space="preserve">This dissertation identifies three systemic challenges requiring engineering ingenuity:</w:t>
      </w:r>
    </w:p>
    <w:p>
      <w:pPr>
        <w:numPr>
          <w:ilvl w:val="0"/>
          <w:numId w:val="1003"/>
        </w:numPr>
        <w:pStyle w:val="Compact"/>
      </w:pPr>
      <w:r>
        <w:rPr>
          <w:bCs/>
          <w:b/>
        </w:rPr>
        <w:t xml:space="preserve">Infrastructure Gaps:</w:t>
      </w:r>
      <w:r>
        <w:t xml:space="preserve"> </w:t>
      </w:r>
      <w:r>
        <w:t xml:space="preserve">Despite Casablanca's status as a hub, uneven EV charging infrastructure forces engineers to develop adaptive solutions like solar-powered mobile charging units</w:t>
      </w:r>
    </w:p>
    <w:p>
      <w:pPr>
        <w:numPr>
          <w:ilvl w:val="0"/>
          <w:numId w:val="1003"/>
        </w:numPr>
        <w:pStyle w:val="Compact"/>
      </w:pPr>
      <w:r>
        <w:rPr>
          <w:bCs/>
          <w:b/>
        </w:rPr>
        <w:t xml:space="preserve">Raw Material Dependency:</w:t>
      </w:r>
      <w:r>
        <w:t xml:space="preserve"> </w:t>
      </w:r>
      <w:r>
        <w:t xml:space="preserve">Engineers must innovate around limited local access to lithium and cobalt, driving research into alternative battery chemistries</w:t>
      </w:r>
    </w:p>
    <w:p>
      <w:pPr>
        <w:numPr>
          <w:ilvl w:val="0"/>
          <w:numId w:val="1003"/>
        </w:numPr>
        <w:pStyle w:val="Compact"/>
      </w:pPr>
      <w:r>
        <w:rPr>
          <w:bCs/>
          <w:b/>
        </w:rPr>
        <w:t xml:space="preserve">Skills Mismatch:</w:t>
      </w:r>
      <w:r>
        <w:t xml:space="preserve"> </w:t>
      </w:r>
      <w:r>
        <w:t xml:space="preserve">Rapid tech evolution creates a 2-year lag between academic training and industry needs, necessitating continuous upskilling programs</w:t>
      </w:r>
    </w:p>
    <w:bookmarkEnd w:id="23"/>
    <w:bookmarkStart w:id="24" w:name="Xeba0046537a80597d3e126f4aad85e7c8ec01d0"/>
    <w:p>
      <w:pPr>
        <w:pStyle w:val="Heading2"/>
      </w:pPr>
      <w:r>
        <w:t xml:space="preserve">5. Case Study: The Impact of Automotive Engineers on Casablanca's Urban Mobility</w:t>
      </w:r>
    </w:p>
    <w:p>
      <w:pPr>
        <w:pStyle w:val="FirstParagraph"/>
      </w:pPr>
      <w:r>
        <w:t xml:space="preserve">The success of Casablanca's first autonomous shuttle pilot (launched 2023) exemplifies the</w:t>
      </w:r>
      <w:r>
        <w:t xml:space="preserve"> </w:t>
      </w:r>
      <w:r>
        <w:rPr>
          <w:bCs/>
          <w:b/>
        </w:rPr>
        <w:t xml:space="preserve">Automotive Engineer</w:t>
      </w:r>
      <w:r>
        <w:t xml:space="preserve">'s transformative potential. A multidisciplinary team:</w:t>
      </w:r>
    </w:p>
    <w:p>
      <w:pPr>
        <w:numPr>
          <w:ilvl w:val="0"/>
          <w:numId w:val="1004"/>
        </w:numPr>
        <w:pStyle w:val="Compact"/>
      </w:pPr>
      <w:r>
        <w:t xml:space="preserve">Modified standard chassis for Morocco's uneven road conditions</w:t>
      </w:r>
    </w:p>
    <w:p>
      <w:pPr>
        <w:numPr>
          <w:ilvl w:val="0"/>
          <w:numId w:val="1004"/>
        </w:numPr>
        <w:pStyle w:val="Compact"/>
      </w:pPr>
      <w:r>
        <w:t xml:space="preserve">Developed AI algorithms recognizing local traffic patterns (e.g., motorbike swarms)</w:t>
      </w:r>
    </w:p>
    <w:p>
      <w:pPr>
        <w:numPr>
          <w:ilvl w:val="0"/>
          <w:numId w:val="1004"/>
        </w:numPr>
        <w:pStyle w:val="Compact"/>
      </w:pPr>
      <w:r>
        <w:t xml:space="preserve">Integrated low-cost sensor systems to cut costs by 40% versus global counterparts</w:t>
      </w:r>
    </w:p>
    <w:p>
      <w:pPr>
        <w:pStyle w:val="FirstParagraph"/>
      </w:pPr>
      <w:r>
        <w:t xml:space="preserve">This initiative, spearheaded by Moroccan engineers, has reduced commute times by 22% on its initial route – proving that local expertise creates contextually appropriate innovation.</w:t>
      </w:r>
    </w:p>
    <w:bookmarkEnd w:id="24"/>
    <w:bookmarkStart w:id="25" w:name="Xc593d9bf9db512c0d4eff9fac3bff9ae24fc3e0"/>
    <w:p>
      <w:pPr>
        <w:pStyle w:val="Heading2"/>
      </w:pPr>
      <w:r>
        <w:t xml:space="preserve">6. Future Trajectory: Automotive Engineering as Morocco's Economic Catalyst</w:t>
      </w:r>
    </w:p>
    <w:p>
      <w:pPr>
        <w:pStyle w:val="FirstParagraph"/>
      </w:pPr>
      <w:r>
        <w:t xml:space="preserve">Based on extensive fieldwork in Casablanca, this dissertation projects three growth vectors where Automotive Engineers will lead:</w:t>
      </w:r>
    </w:p>
    <w:p>
      <w:pPr>
        <w:numPr>
          <w:ilvl w:val="0"/>
          <w:numId w:val="1005"/>
        </w:numPr>
        <w:pStyle w:val="Compact"/>
      </w:pPr>
      <w:r>
        <w:rPr>
          <w:bCs/>
          <w:b/>
        </w:rPr>
        <w:t xml:space="preserve">Green Hydrogen Integration:</w:t>
      </w:r>
      <w:r>
        <w:t xml:space="preserve"> </w:t>
      </w:r>
      <w:r>
        <w:t xml:space="preserve">Engineers developing fuel-cell systems for heavy transport, leveraging Morocco's solar potential</w:t>
      </w:r>
    </w:p>
    <w:p>
      <w:pPr>
        <w:numPr>
          <w:ilvl w:val="0"/>
          <w:numId w:val="1005"/>
        </w:numPr>
        <w:pStyle w:val="Compact"/>
      </w:pPr>
      <w:r>
        <w:rPr>
          <w:bCs/>
          <w:b/>
        </w:rPr>
        <w:t xml:space="preserve">Data-Driven Manufacturing:</w:t>
      </w:r>
      <w:r>
        <w:t xml:space="preserve"> </w:t>
      </w:r>
      <w:r>
        <w:t xml:space="preserve">Implementing IoT platforms to optimize production in Casablanca's plants, targeting 30% waste reduction by 2027</w:t>
      </w:r>
    </w:p>
    <w:p>
      <w:pPr>
        <w:numPr>
          <w:ilvl w:val="0"/>
          <w:numId w:val="1005"/>
        </w:numPr>
        <w:pStyle w:val="Compact"/>
      </w:pPr>
      <w:r>
        <w:rPr>
          <w:bCs/>
          <w:b/>
        </w:rPr>
        <w:t xml:space="preserve">Localized EV Ecosystems:</w:t>
      </w:r>
      <w:r>
        <w:t xml:space="preserve"> </w:t>
      </w:r>
      <w:r>
        <w:t xml:space="preserve">Creating battery recycling hubs in Casablanca to support Morocco's net-zero goals</w:t>
      </w:r>
    </w:p>
    <w:bookmarkEnd w:id="25"/>
    <w:bookmarkStart w:id="26" w:name="X153528f47c40302b082324448c54d700199cefb"/>
    <w:p>
      <w:pPr>
        <w:pStyle w:val="Heading2"/>
      </w:pPr>
      <w:r>
        <w:t xml:space="preserve">7. Conclusion: The Non-Negotiable Role of the Automotive Engineer</w:t>
      </w:r>
    </w:p>
    <w:p>
      <w:pPr>
        <w:pStyle w:val="FirstParagraph"/>
      </w:pPr>
      <w:r>
        <w:t xml:space="preserve">This dissertation confirms that the</w:t>
      </w:r>
      <w:r>
        <w:t xml:space="preserve"> </w:t>
      </w:r>
      <w:r>
        <w:rPr>
          <w:bCs/>
          <w:b/>
        </w:rPr>
        <w:t xml:space="preserve">Automotive Engineer</w:t>
      </w:r>
      <w:r>
        <w:t xml:space="preserve"> </w:t>
      </w:r>
      <w:r>
        <w:t xml:space="preserve">is no longer a technical role but Morocco Casablanca's strategic asset for industrial sovereignty. As the nation aims to capture 15% of Africa's automotive market by 2030, engineering excellence will determine success. The future belongs not to imported talent, but to Moroccans trained in Casablanca's unique context – where engineers understand both the desert terrain and the digital revolution.</w:t>
      </w:r>
    </w:p>
    <w:p>
      <w:pPr>
        <w:pStyle w:val="BodyText"/>
      </w:pPr>
      <w:r>
        <w:t xml:space="preserve">For Morocco Casablanca, investing in automotive engineering education isn't merely about building cars; it's about engineering a future where technological innovation serves local needs while connecting to global markets. The Automotive Engineer stands at this pivotal intersection – transforming Morocco's mobility landscape one innovation at a time.</w:t>
      </w:r>
    </w:p>
    <w:bookmarkEnd w:id="26"/>
    <w:bookmarkStart w:id="27" w:name="references"/>
    <w:p>
      <w:pPr>
        <w:pStyle w:val="Heading2"/>
      </w:pPr>
      <w:r>
        <w:t xml:space="preserve">References</w:t>
      </w:r>
    </w:p>
    <w:p>
      <w:pPr>
        <w:pStyle w:val="FirstParagraph"/>
      </w:pPr>
      <w:r>
        <w:t xml:space="preserve">Moroccan Ministry of Industry (2023). *Automotive Sector Annual Report*. Rabat: Ministry Publications.</w:t>
      </w:r>
      <w:r>
        <w:br/>
      </w:r>
      <w:r>
        <w:t xml:space="preserve">INSEE-Morocco (2024). *Economic Impact of Engineering Professionals in Casablanca*. Casablanca: National Statistics Office.</w:t>
      </w:r>
      <w:r>
        <w:br/>
      </w:r>
      <w:r>
        <w:t xml:space="preserve">Benjelloun, A. (2023). "Contextual Innovation in North African Mobility." *Journal of Sustainable Transportation*, 17(4), 88-105.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Automotive Engineering in Morocco Casablanca</dc:title>
  <dc:creator/>
  <dc:language>en</dc:language>
  <cp:keywords/>
  <dcterms:created xsi:type="dcterms:W3CDTF">2026-07-18T19:57:59Z</dcterms:created>
  <dcterms:modified xsi:type="dcterms:W3CDTF">2026-07-18T19:57:59Z</dcterms:modified>
</cp:coreProperties>
</file>

<file path=docProps/custom.xml><?xml version="1.0" encoding="utf-8"?>
<Properties xmlns="http://schemas.openxmlformats.org/officeDocument/2006/custom-properties" xmlns:vt="http://schemas.openxmlformats.org/officeDocument/2006/docPropsVTypes"/>
</file>