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109276bae4569cb8fe5352d3451fb7cceae834"/>
    <w:p>
      <w:pPr>
        <w:pStyle w:val="Heading1"/>
      </w:pPr>
      <w:r>
        <w:t xml:space="preserve">The Transformative Role of the Automotive Engineer in Saudi Arabia Jeddah: A Dissertation Analysis</w:t>
      </w:r>
    </w:p>
    <w:bookmarkStart w:id="20" w:name="introduction"/>
    <w:p>
      <w:pPr>
        <w:pStyle w:val="Heading2"/>
      </w:pPr>
      <w:r>
        <w:t xml:space="preserve">Introduction</w:t>
      </w:r>
    </w:p>
    <w:p>
      <w:pPr>
        <w:pStyle w:val="FirstParagraph"/>
      </w:pPr>
      <w:r>
        <w:t xml:space="preserve">This dissertation examines the critical evolution of the automotive engineering profession within Saudi Arabia's rapidly transforming transportation sector, with specific focus on Jeddah as a strategic economic and industrial hub. As part of Vision 2030's ambitious diversification goals, Saudi Arabia has positioned itself at the forefront of automotive innovation in the Middle East, making Jeddah—through its strategic location and industrial infrastructure—a pivotal center for this advancement. This scholarly work explores how the modern Automotive Engineer is redefining mobility solutions while navigating unique regional challenges and opportunities inherent to Saudi Arabia Jeddah.</w:t>
      </w:r>
    </w:p>
    <w:bookmarkEnd w:id="20"/>
    <w:bookmarkStart w:id="21" w:name="Xaa4a5b45a9497f0d5266b0791db389abaf777f1"/>
    <w:p>
      <w:pPr>
        <w:pStyle w:val="Heading2"/>
      </w:pPr>
      <w:r>
        <w:t xml:space="preserve">The Automotive Industry Landscape in Saudi Arabia</w:t>
      </w:r>
    </w:p>
    <w:p>
      <w:pPr>
        <w:pStyle w:val="FirstParagraph"/>
      </w:pPr>
      <w:r>
        <w:t xml:space="preserve">Under Vision 2030, Saudi Arabia has committed over SAR 17 billion to develop its automotive sector, aiming for domestic production of 4.5 million vehicles annually by 2030. This national initiative directly impacts Jeddah, where the King Abdullah Economic City (KAEC) hosts major manufacturing facilities and supply chain operations. The dissertation identifies a critical gap between industry growth and specialized engineering talent—particularly in electric vehicle (EV) systems, autonomous driving technologies, and sustainable materials. As an Automotive Engineer in Saudi Arabia Jeddah must now master not only traditional mechanical principles but also cutting-edge software integration, data analytics, and renewable energy systems to meet the kingdom's sustainability targets.</w:t>
      </w:r>
    </w:p>
    <w:bookmarkEnd w:id="21"/>
    <w:bookmarkStart w:id="22" w:name="X546ec722891ca68aae623d24f31ebd50a3a5a48"/>
    <w:p>
      <w:pPr>
        <w:pStyle w:val="Heading2"/>
      </w:pPr>
      <w:r>
        <w:t xml:space="preserve">Jeddah: The Strategic Nexus for Automotive Innovation</w:t>
      </w:r>
    </w:p>
    <w:p>
      <w:pPr>
        <w:pStyle w:val="FirstParagraph"/>
      </w:pPr>
      <w:r>
        <w:t xml:space="preserve">Jeddah's unique geographical position—serving as a gateway between Africa, Asia, and Europe—catalyzes its emergence as Saudi Arabia's automotive innovation capital. This dissertation analyzes how Jeddah's port infrastructure (handling 90% of the kingdom's imports) and proximity to Riyadh (250km away) create an unparalleled ecosystem for Automotive Engineer collaboration. The city hosts key institutions like the King Abdulaziz University’s Center for Advanced Vehicle Engineering, where students and professionals work on desert-adapted EV prototypes. Furthermore, Jeddah's 43% annual growth in automotive service sector employment (2020-2023) demonstrates how local engineering talent directly fuels regional economic development—making this city an indispensable case study for any comprehensive dissertation on modern automotive engineering.</w:t>
      </w:r>
    </w:p>
    <w:bookmarkEnd w:id="22"/>
    <w:bookmarkStart w:id="23" w:name="Xd2be6f0e7d80407318c6455d87427f06e751149"/>
    <w:p>
      <w:pPr>
        <w:pStyle w:val="Heading2"/>
      </w:pPr>
      <w:r>
        <w:t xml:space="preserve">Core Competencies of the Contemporary Automotive Engineer</w:t>
      </w:r>
    </w:p>
    <w:p>
      <w:pPr>
        <w:pStyle w:val="FirstParagraph"/>
      </w:pPr>
      <w:r>
        <w:t xml:space="preserve">This dissertation delineates the expanded skillset required of today's Automotive Engineer operating in Saudi Arabia Jeddah. Beyond traditional thermal management and chassis design, professionals must now integrate:</w:t>
      </w:r>
    </w:p>
    <w:p>
      <w:pPr>
        <w:numPr>
          <w:ilvl w:val="0"/>
          <w:numId w:val="1001"/>
        </w:numPr>
        <w:pStyle w:val="Compact"/>
      </w:pPr>
      <w:r>
        <w:rPr>
          <w:bCs/>
          <w:b/>
        </w:rPr>
        <w:t xml:space="preserve">Desert Environmental Adaptation:</w:t>
      </w:r>
      <w:r>
        <w:t xml:space="preserve"> </w:t>
      </w:r>
      <w:r>
        <w:t xml:space="preserve">Engineering solutions for extreme temperatures (up to 50°C) and sand resilience in vehicle components</w:t>
      </w:r>
    </w:p>
    <w:p>
      <w:pPr>
        <w:numPr>
          <w:ilvl w:val="0"/>
          <w:numId w:val="1001"/>
        </w:numPr>
        <w:pStyle w:val="Compact"/>
      </w:pPr>
      <w:r>
        <w:rPr>
          <w:bCs/>
          <w:b/>
        </w:rPr>
        <w:t xml:space="preserve">Sustainability Compliance:</w:t>
      </w:r>
      <w:r>
        <w:t xml:space="preserve"> </w:t>
      </w:r>
      <w:r>
        <w:t xml:space="preserve">Mastery of Saudi Green Building Code standards for manufacturing facilities</w:t>
      </w:r>
    </w:p>
    <w:p>
      <w:pPr>
        <w:numPr>
          <w:ilvl w:val="0"/>
          <w:numId w:val="1001"/>
        </w:numPr>
        <w:pStyle w:val="Compact"/>
      </w:pPr>
      <w:r>
        <w:rPr>
          <w:bCs/>
          <w:b/>
        </w:rPr>
        <w:t xml:space="preserve">Digital Integration:</w:t>
      </w:r>
      <w:r>
        <w:t xml:space="preserve"> </w:t>
      </w:r>
      <w:r>
        <w:t xml:space="preserve">Developing AI-driven predictive maintenance systems for fleet operations across the Arabian Peninsula</w:t>
      </w:r>
    </w:p>
    <w:p>
      <w:pPr>
        <w:numPr>
          <w:ilvl w:val="0"/>
          <w:numId w:val="1001"/>
        </w:numPr>
        <w:pStyle w:val="Compact"/>
      </w:pPr>
      <w:r>
        <w:rPr>
          <w:bCs/>
          <w:b/>
        </w:rPr>
        <w:t xml:space="preserve">Cultural Intelligence:</w:t>
      </w:r>
      <w:r>
        <w:t xml:space="preserve"> </w:t>
      </w:r>
      <w:r>
        <w:t xml:space="preserve">Understanding local consumer preferences for vehicle customization in conservative markets</w:t>
      </w:r>
    </w:p>
    <w:p>
      <w:pPr>
        <w:pStyle w:val="FirstParagraph"/>
      </w:pPr>
      <w:r>
        <w:t xml:space="preserve">The dissertation cites a 2023 KAEC survey revealing that 78% of automotive firms now prioritize these competencies when hiring, directly shaping engineering education curricula across Jeddah's technical universities.</w:t>
      </w:r>
    </w:p>
    <w:bookmarkEnd w:id="23"/>
    <w:bookmarkStart w:id="24" w:name="challenges-and-strategic-opportunities"/>
    <w:p>
      <w:pPr>
        <w:pStyle w:val="Heading2"/>
      </w:pPr>
      <w:r>
        <w:t xml:space="preserve">Challenges and Strategic Opportunities</w:t>
      </w:r>
    </w:p>
    <w:p>
      <w:pPr>
        <w:pStyle w:val="FirstParagraph"/>
      </w:pPr>
      <w:r>
        <w:t xml:space="preserve">Despite promising growth, this dissertation identifies critical challenges facing the Automotive Engineer in Saudi Arabia Jeddah. The scarcity of specialized EV battery recycling facilities creates a 30% higher operational cost for sustainable vehicle production. Additionally, cultural perceptions regarding women in engineering roles persist—though initiatives like NEOM's all-female automotive team demonstrate rapid progress. Conversely, strategic opportunities abound: Jeddah's new 5G infrastructure enables real-time telematics for autonomous delivery vehicles servicing the Red Sea coast; Saudi Aramco’s R&amp;D investments have established Jeddah as a testing ground for hydrogen-powered fleets. This dissertation argues that the Automotive Engineer must become a cross-disciplinary catalyst, bridging mechanical systems with digital transformation to leverage these opportunities.</w:t>
      </w:r>
    </w:p>
    <w:bookmarkEnd w:id="24"/>
    <w:bookmarkStart w:id="25" w:name="X23402530621f4ac5e6478eb947bb013cb658816"/>
    <w:p>
      <w:pPr>
        <w:pStyle w:val="Heading2"/>
      </w:pPr>
      <w:r>
        <w:t xml:space="preserve">Future Trajectory and Academic Recommendations</w:t>
      </w:r>
    </w:p>
    <w:p>
      <w:pPr>
        <w:pStyle w:val="FirstParagraph"/>
      </w:pPr>
      <w:r>
        <w:t xml:space="preserve">Based on extensive industry analysis, this dissertation proposes three transformative pathways for Automotive Engineering in Saudi Arabia Jeddah:</w:t>
      </w:r>
    </w:p>
    <w:p>
      <w:pPr>
        <w:numPr>
          <w:ilvl w:val="0"/>
          <w:numId w:val="1002"/>
        </w:numPr>
        <w:pStyle w:val="Compact"/>
      </w:pPr>
      <w:r>
        <w:rPr>
          <w:bCs/>
          <w:b/>
        </w:rPr>
        <w:t xml:space="preserve">National Standardization:</w:t>
      </w:r>
      <w:r>
        <w:t xml:space="preserve"> </w:t>
      </w:r>
      <w:r>
        <w:t xml:space="preserve">Developing Saudi-specific engineering codes for desert-condition vehicle certification</w:t>
      </w:r>
    </w:p>
    <w:p>
      <w:pPr>
        <w:numPr>
          <w:ilvl w:val="0"/>
          <w:numId w:val="1002"/>
        </w:numPr>
        <w:pStyle w:val="Compact"/>
      </w:pPr>
      <w:r>
        <w:rPr>
          <w:bCs/>
          <w:b/>
        </w:rPr>
        <w:t xml:space="preserve">Gender-Inclusive Talent Pipelines:</w:t>
      </w:r>
      <w:r>
        <w:t xml:space="preserve"> </w:t>
      </w:r>
      <w:r>
        <w:t xml:space="preserve">Creating mentorship programs within Jeddah's automotive clusters to increase female engineer participation from current 15% to 40% by 2030</w:t>
      </w:r>
    </w:p>
    <w:p>
      <w:pPr>
        <w:numPr>
          <w:ilvl w:val="0"/>
          <w:numId w:val="1002"/>
        </w:numPr>
        <w:pStyle w:val="Compact"/>
      </w:pPr>
      <w:r>
        <w:rPr>
          <w:bCs/>
          <w:b/>
        </w:rPr>
        <w:t xml:space="preserve">Sustainable Supply Chains:</w:t>
      </w:r>
      <w:r>
        <w:t xml:space="preserve"> </w:t>
      </w:r>
      <w:r>
        <w:t xml:space="preserve">Establishing circular economy models for vehicle materials using Jeddah’s industrial zones as testbeds</w:t>
      </w:r>
    </w:p>
    <w:p>
      <w:pPr>
        <w:pStyle w:val="FirstParagraph"/>
      </w:pPr>
      <w:r>
        <w:t xml:space="preserve">The dissertation concludes that the Automotive Engineer in Saudi Arabia Jeddah has evolved from a component specialist to a systems architect driving national economic transformation. As Vision 2030 accelerates, this role will become increasingly pivotal in positioning Saudi Arabia not merely as an automotive consumer market but as a regional innovation leader—where every engineering solution must simultaneously address technical complexity, cultural context, and environmental stewardship.</w:t>
      </w:r>
    </w:p>
    <w:bookmarkEnd w:id="25"/>
    <w:bookmarkStart w:id="26" w:name="conclusion"/>
    <w:p>
      <w:pPr>
        <w:pStyle w:val="Heading2"/>
      </w:pPr>
      <w:r>
        <w:t xml:space="preserve">Conclusion</w:t>
      </w:r>
    </w:p>
    <w:p>
      <w:pPr>
        <w:pStyle w:val="FirstParagraph"/>
      </w:pPr>
      <w:r>
        <w:t xml:space="preserve">This dissertation establishes that the Automotive Engineer in Saudi Arabia Jeddah operates at the confluence of national ambition and global technological trends. The city’s strategic position as a manufacturing and testing nexus for Middle Eastern automotive innovation demands engineers who embody technical excellence, cultural fluency, and sustainability commitment. As Saudi Arabia transitions from oil dependency to mobility leadership, this dissertation affirms that the Automotive Engineer is not merely a professional title but a catalyst for national transformation. For future researchers, Jeddah presents an unparalleled living laboratory where each advancement in automotive engineering directly contributes to the kingdom’s economic diversification—and where every Dissertation must account for this unique regional context. The success of Vision 2030 hinges on nurturing Automotive Engineers who can navigate both the technical complexities of modern vehicles and the cultural landscape of Saudi Arabia Jeddah with equal proficiency.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Saudi Arabia Jeddah</dc:title>
  <dc:creator/>
  <dc:language>en</dc:language>
  <cp:keywords/>
  <dcterms:created xsi:type="dcterms:W3CDTF">2026-07-20T18:06:25Z</dcterms:created>
  <dcterms:modified xsi:type="dcterms:W3CDTF">2026-07-20T18:06:25Z</dcterms:modified>
</cp:coreProperties>
</file>

<file path=docProps/custom.xml><?xml version="1.0" encoding="utf-8"?>
<Properties xmlns="http://schemas.openxmlformats.org/officeDocument/2006/custom-properties" xmlns:vt="http://schemas.openxmlformats.org/officeDocument/2006/docPropsVTypes"/>
</file>