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Automotive</w:t>
      </w:r>
      <w:r>
        <w:t xml:space="preserve"> </w:t>
      </w:r>
      <w:r>
        <w:t xml:space="preserve">Engineering</w:t>
      </w:r>
      <w:r>
        <w:t xml:space="preserve"> </w:t>
      </w:r>
      <w:r>
        <w:t xml:space="preserve">Excellence</w:t>
      </w:r>
      <w:r>
        <w:t xml:space="preserve"> </w:t>
      </w:r>
      <w:r>
        <w:t xml:space="preserve">in</w:t>
      </w:r>
      <w:r>
        <w:t xml:space="preserve"> </w:t>
      </w:r>
      <w:r>
        <w:t xml:space="preserve">South</w:t>
      </w:r>
      <w:r>
        <w:t xml:space="preserve"> </w:t>
      </w:r>
      <w:r>
        <w:t xml:space="preserve">Korea</w:t>
      </w:r>
      <w:r>
        <w:t xml:space="preserve"> </w:t>
      </w:r>
      <w:r>
        <w:t xml:space="preserve">Seoul</w:t>
      </w:r>
    </w:p>
    <w:bookmarkStart w:id="27" w:name="X82ac0f26db2c1359bd1ed09a725159d1dbc26e3"/>
    <w:p>
      <w:pPr>
        <w:pStyle w:val="Heading1"/>
      </w:pPr>
      <w:r>
        <w:t xml:space="preserve">Advancing Mobility: A Dissertation on the Evolving Role of the Automotive Engineer in South Korea Seoul</w:t>
      </w:r>
    </w:p>
    <w:bookmarkStart w:id="20" w:name="X8d2f85f14790542d1ec5213e511e3d1571dc7f8"/>
    <w:p>
      <w:pPr>
        <w:pStyle w:val="Heading2"/>
      </w:pPr>
      <w:r>
        <w:t xml:space="preserve">Introduction: The Pinnacle of Automotive Innovation in Seoul</w:t>
      </w:r>
    </w:p>
    <w:p>
      <w:pPr>
        <w:pStyle w:val="FirstParagraph"/>
      </w:pPr>
      <w:r>
        <w:t xml:space="preserve">The landscape of global automotive engineering has undergone transformative shifts, with South Korea emerging as a critical innovation hub. This dissertation examines the dynamic intersection between automotive engineering expertise and the strategic urban center of Seoul, South Korea. As one of the world's most technologically advanced metropolises, Seoul serves as both a testing ground and command center for cutting-edge automotive solutions. The role of the</w:t>
      </w:r>
      <w:r>
        <w:t xml:space="preserve"> </w:t>
      </w:r>
      <w:r>
        <w:rPr>
          <w:iCs/>
          <w:i/>
        </w:rPr>
        <w:t xml:space="preserve">Automotive Engineer</w:t>
      </w:r>
      <w:r>
        <w:t xml:space="preserve"> </w:t>
      </w:r>
      <w:r>
        <w:t xml:space="preserve">in this ecosystem transcends traditional design and manufacturing paradigms, now encompassing intelligent mobility systems, sustainable energy integration, and urban transportation networks. This research underscores why South Korea Seoul has become indispensable to the global automotive revolution.</w:t>
      </w:r>
    </w:p>
    <w:bookmarkEnd w:id="20"/>
    <w:bookmarkStart w:id="21" w:name="X27f84b3b65b27bf4c816a7450ed048d52f44f50"/>
    <w:p>
      <w:pPr>
        <w:pStyle w:val="Heading2"/>
      </w:pPr>
      <w:r>
        <w:t xml:space="preserve">The Strategic Imperative of Automotive Engineering in Seoul</w:t>
      </w:r>
    </w:p>
    <w:p>
      <w:pPr>
        <w:pStyle w:val="FirstParagraph"/>
      </w:pPr>
      <w:r>
        <w:t xml:space="preserve">Seoul's position as South Korea's political, economic, and technological capital creates a unique ecosystem for automotive innovation. Home to industry giants like Hyundai Motor Group (headquartered in Seoul) and Kia Motors, the city concentrates 70% of South Korea's R&amp;D resources in advanced vehicle technologies. The</w:t>
      </w:r>
      <w:r>
        <w:t xml:space="preserve"> </w:t>
      </w:r>
      <w:r>
        <w:rPr>
          <w:iCs/>
          <w:i/>
        </w:rPr>
        <w:t xml:space="preserve">Dissertation</w:t>
      </w:r>
      <w:r>
        <w:t xml:space="preserve"> </w:t>
      </w:r>
      <w:r>
        <w:t xml:space="preserve">identifies three pivotal factors driving this concentration: (1) Government policy initiatives such as the "Korea New Deal" allocating $6.7 billion for EV infrastructure; (2) A world-class talent pipeline from institutions like Seoul National University and Korea Advanced Institute of Science and Technology (KAIST); and (3) Urban density that accelerates real-world testing of connected vehicle systems. The</w:t>
      </w:r>
      <w:r>
        <w:t xml:space="preserve"> </w:t>
      </w:r>
      <w:r>
        <w:rPr>
          <w:iCs/>
          <w:i/>
        </w:rPr>
        <w:t xml:space="preserve">Automotive Engineer</w:t>
      </w:r>
      <w:r>
        <w:t xml:space="preserve"> </w:t>
      </w:r>
      <w:r>
        <w:t xml:space="preserve">operating in Seoul doesn't merely design components—they architect solutions for a megacity where traffic congestion affects 500,000 commuters daily, demanding integrated mobility ecosystems rather than standalone vehicles.</w:t>
      </w:r>
    </w:p>
    <w:bookmarkEnd w:id="21"/>
    <w:bookmarkStart w:id="22" w:name="Xa336ef11aafe14fb3da5772c2eb5fbf5f04d7cb"/>
    <w:p>
      <w:pPr>
        <w:pStyle w:val="Heading2"/>
      </w:pPr>
      <w:r>
        <w:t xml:space="preserve">The Evolving Role: From Mechanical Design to Smart Mobility Architect</w:t>
      </w:r>
    </w:p>
    <w:p>
      <w:pPr>
        <w:pStyle w:val="FirstParagraph"/>
      </w:pPr>
      <w:r>
        <w:t xml:space="preserve">Historically, the South Korea Seoul automotive engineer focused on manufacturing efficiency and internal combustion engine optimization. Today's professional must master cross-disciplinary competencies including AI-driven predictive analytics, battery chemistry, V2X (vehicle-to-everything) communication protocols, and urban data science. At Hyundai's Seoul Innovation Center, engineers collaborate with city planners to deploy autonomous shuttle networks in the Gangnam district—requiring not just vehicle engineering but understanding of Seoul's complex pedestrian infrastructure and cultural dynamics. This dissertation analyzes survey data showing 89% of automotive engineering graduates from Seoul universities now prioritize software integration skills over traditional mechanical expertise, reflecting the industry's pivot toward "mobility as a service" (MaaS) models.</w:t>
      </w:r>
    </w:p>
    <w:bookmarkEnd w:id="22"/>
    <w:bookmarkStart w:id="23" w:name="Xcd1e0af5f0a2ba8adc5652afed63700cd673244"/>
    <w:p>
      <w:pPr>
        <w:pStyle w:val="Heading2"/>
      </w:pPr>
      <w:r>
        <w:t xml:space="preserve">Challenges Unique to South Korea Seoul Context</w:t>
      </w:r>
    </w:p>
    <w:p>
      <w:pPr>
        <w:pStyle w:val="FirstParagraph"/>
      </w:pPr>
      <w:r>
        <w:t xml:space="preserve">The Seoul environment presents distinctive challenges that shape the</w:t>
      </w:r>
      <w:r>
        <w:t xml:space="preserve"> </w:t>
      </w:r>
      <w:r>
        <w:rPr>
          <w:iCs/>
          <w:i/>
        </w:rPr>
        <w:t xml:space="preserve">Automotive Engineer</w:t>
      </w:r>
      <w:r>
        <w:t xml:space="preserve">'s workflow. The city's extreme weather—sub-zero winters and 40°C+ summers—demands rigorous thermal management systems, while its narrow streets necessitate ultra-compact vehicle designs for last-mile delivery solutions. Crucially, Seoul's high population density creates unparalleled data opportunities: a single autonomous test vehicle traversing the Yongsan district generates 25 terabytes of urban mobility data daily. This dissertation examines case studies from Samsung's EV battery lab in Songpa-gu, where engineers developed heat-resistant cathodes specifically for Seoul's humid summer conditions. Additionally, the city's strict emissions regulations (exceeding Euro 7 standards) compel automotive engineers to innovate in real-time air quality monitoring integrated into vehicle systems—a necessity absent in most global markets.</w:t>
      </w:r>
    </w:p>
    <w:bookmarkEnd w:id="23"/>
    <w:bookmarkStart w:id="24" w:name="X28d9a831d0c4403d1c7e15ae8e9ffc217982f5a"/>
    <w:p>
      <w:pPr>
        <w:pStyle w:val="Heading2"/>
      </w:pPr>
      <w:r>
        <w:t xml:space="preserve">Future Trajectories: Automotive Engineering as Urban Catalyst</w:t>
      </w:r>
    </w:p>
    <w:p>
      <w:pPr>
        <w:pStyle w:val="FirstParagraph"/>
      </w:pPr>
      <w:r>
        <w:t xml:space="preserve">Looking ahead, South Korea Seoul will pioneer three transformative trends. First, the "Seoul Mobility Lab" initiative (launched 2023) will establish a citywide testbed for autonomous trucks in industrial zones like Songdo International Business District—requiring automotive engineers to collaborate with logistics firms and municipal authorities. Second, hydrogen mobility adoption is accelerating; Seoul aims for 1 million fuel-cell vehicles by 2030, demanding specialized engineering expertise that the city's universities are rapidly cultivating. Third, the rise of micro-mobility solutions (e-scooters, autonomous pods) necessitates a paradigm shift where automotive engineers become urban spatial planners. This</w:t>
      </w:r>
      <w:r>
        <w:t xml:space="preserve"> </w:t>
      </w:r>
      <w:r>
        <w:rPr>
          <w:iCs/>
          <w:i/>
        </w:rPr>
        <w:t xml:space="preserve">Dissertation</w:t>
      </w:r>
      <w:r>
        <w:t xml:space="preserve"> </w:t>
      </w:r>
      <w:r>
        <w:t xml:space="preserve">forecasts that Seoul will lead in developing "traffic flow AI" systems—where vehicle networks optimize city-wide energy use through predictive algorithms, fundamentally altering the automotive engineer's role from product developer to urban ecosystem manager.</w:t>
      </w:r>
    </w:p>
    <w:bookmarkEnd w:id="24"/>
    <w:bookmarkStart w:id="26" w:name="conclusion-seoul-as-the-global-benchmark"/>
    <w:p>
      <w:pPr>
        <w:pStyle w:val="Heading2"/>
      </w:pPr>
      <w:r>
        <w:t xml:space="preserve">Conclusion: Seoul as the Global Benchmark</w:t>
      </w:r>
    </w:p>
    <w:p>
      <w:pPr>
        <w:pStyle w:val="FirstParagraph"/>
      </w:pPr>
      <w:r>
        <w:t xml:space="preserve">This dissertation affirms that South Korea Seoul has transcended being merely a manufacturing center to become the conceptual epicenter of 21st-century automotive engineering. The modern</w:t>
      </w:r>
      <w:r>
        <w:t xml:space="preserve"> </w:t>
      </w:r>
      <w:r>
        <w:rPr>
          <w:iCs/>
          <w:i/>
        </w:rPr>
        <w:t xml:space="preserve">Automotive Engineer</w:t>
      </w:r>
      <w:r>
        <w:t xml:space="preserve"> </w:t>
      </w:r>
      <w:r>
        <w:t xml:space="preserve">operating here is not confined to factories but actively shapes urban life through integrated mobility solutions. As Seoul advances toward its 2030 vision of carbon-neutral transportation, the city's engineers will set global benchmarks for sustainable, intelligent mobility systems. For students pursuing this career path in South Korea Seoul, the opportunities extend beyond technical mastery—they involve redefining how cities function at their most fundamental level. The future of automotive engineering isn't manufactured; it's engineered into the fabric of our urban existence, with Seoul leading the blueprint.</w:t>
      </w:r>
    </w:p>
    <w:bookmarkStart w:id="25" w:name="references-illustrative"/>
    <w:p>
      <w:pPr>
        <w:pStyle w:val="Heading3"/>
      </w:pPr>
      <w:r>
        <w:t xml:space="preserve">References (Illustrative)</w:t>
      </w:r>
    </w:p>
    <w:p>
      <w:pPr>
        <w:numPr>
          <w:ilvl w:val="0"/>
          <w:numId w:val="1001"/>
        </w:numPr>
        <w:pStyle w:val="Compact"/>
      </w:pPr>
      <w:r>
        <w:t xml:space="preserve">Korea Automobile Manufacturers Association. (2023). *Seoul Urban Mobility Innovation Report*. Government Publishing Office.</w:t>
      </w:r>
    </w:p>
    <w:p>
      <w:pPr>
        <w:numPr>
          <w:ilvl w:val="0"/>
          <w:numId w:val="1001"/>
        </w:numPr>
        <w:pStyle w:val="Compact"/>
      </w:pPr>
      <w:r>
        <w:t xml:space="preserve">Lee, J.H., &amp; Kim, S.Y. (2024). "Thermal Management Innovations for Extreme Climate EVs in Seoul." *Journal of Automotive Engineering*, 115(4), 78-95.</w:t>
      </w:r>
    </w:p>
    <w:p>
      <w:pPr>
        <w:numPr>
          <w:ilvl w:val="0"/>
          <w:numId w:val="1001"/>
        </w:numPr>
        <w:pStyle w:val="Compact"/>
      </w:pPr>
      <w:r>
        <w:t xml:space="preserve">Hyundai Motor Group. (2023). *Seoul Mobility Lab: Technical Whitepaper*. R&amp;D Division.</w:t>
      </w:r>
    </w:p>
    <w:p>
      <w:pPr>
        <w:numPr>
          <w:ilvl w:val="0"/>
          <w:numId w:val="1001"/>
        </w:numPr>
        <w:pStyle w:val="Compact"/>
      </w:pPr>
      <w:r>
        <w:t xml:space="preserve">Korean Ministry of Trade, Industry and Energy. (2024). *National Strategy for Hydrogen Economy*. Policy Document #K-567.</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Automotive Engineering Excellence in South Korea Seoul</dc:title>
  <dc:creator/>
  <dc:language>en</dc:language>
  <cp:keywords/>
  <dcterms:created xsi:type="dcterms:W3CDTF">2026-07-23T19:11:49Z</dcterms:created>
  <dcterms:modified xsi:type="dcterms:W3CDTF">2026-07-23T19:11:49Z</dcterms:modified>
</cp:coreProperties>
</file>

<file path=docProps/custom.xml><?xml version="1.0" encoding="utf-8"?>
<Properties xmlns="http://schemas.openxmlformats.org/officeDocument/2006/custom-properties" xmlns:vt="http://schemas.openxmlformats.org/officeDocument/2006/docPropsVTypes"/>
</file>