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fa868b7ff45aa5d8c01007a8aaabc72de40370"/>
    <w:p>
      <w:pPr>
        <w:pStyle w:val="Heading1"/>
      </w:pPr>
      <w:r>
        <w:t xml:space="preserve">Dissertation: The Evolving Role of the Automotive Engineer in Spain Madrid</w:t>
      </w:r>
    </w:p>
    <w:bookmarkStart w:id="20" w:name="introduction"/>
    <w:p>
      <w:pPr>
        <w:pStyle w:val="Heading2"/>
      </w:pPr>
      <w:r>
        <w:t xml:space="preserve">Introduction</w:t>
      </w:r>
    </w:p>
    <w:p>
      <w:pPr>
        <w:pStyle w:val="FirstParagraph"/>
      </w:pPr>
      <w:r>
        <w:t xml:space="preserve">This Dissertation examines the critical role of the Automotive Engineer within the dynamic automotive landscape of Spain, with specific focus on Madrid as a strategic hub for innovation and industry. As Europe's automotive sector undergoes unprecedented transformation driven by electrification, digitalization, and sustainability mandates, understanding how these shifts impact professionals in Madrid becomes essential. The city's unique position as Spain's political center, technological nexus, and manufacturing epicenter creates an unparalleled environment for the Automotive Engineer to shape the future of mobility. This academic exploration analyzes industry demands, educational pathways, professional challenges, and growth opportunities specific to Madrid within Spain's evolving automotive ecosystem.</w:t>
      </w:r>
    </w:p>
    <w:bookmarkEnd w:id="20"/>
    <w:bookmarkStart w:id="21" w:name="Xfad8684dfce79e3e7a2a2b06dd68e2833b9e385"/>
    <w:p>
      <w:pPr>
        <w:pStyle w:val="Heading2"/>
      </w:pPr>
      <w:r>
        <w:t xml:space="preserve">Spain Madrid: The Epicenter of Automotive Innovation</w:t>
      </w:r>
    </w:p>
    <w:p>
      <w:pPr>
        <w:pStyle w:val="FirstParagraph"/>
      </w:pPr>
      <w:r>
        <w:t xml:space="preserve">Madrid transcends its role as Spain's capital to serve as a magnet for automotive R&amp;D and advanced manufacturing. Home to major corporate headquarters (including Seat, part of the Volkswagen Group), engineering centers for Bosch, Continental, and Siemens Mobility, and the prestigious Carlos III University of Madrid with its automotive engineering programs, the city functions as a talent incubator. The Madrid Autonomous Community hosts over 650 automotive suppliers within its industrial corridors—particularly in Alcorcón and Torrejón de Ardoz—creating a dense ecosystem where Automotive Engineers collaborate across disciplines. This concentration isn't accidental; Madrid's strategic advantages include proximity to the European market, high-impact R&amp;D funding from Spain's Ministry of Science, and the presence of the Madrid Tech Park (a government-backed innovation zone housing automotive tech startups). The city's commitment to sustainable mobility through initiatives like "Madrid Central" (an ultra-low-emission zone) directly shapes the daily challenges faced by every Automotive Engineer operating in Spain Madrid.</w:t>
      </w:r>
    </w:p>
    <w:bookmarkEnd w:id="21"/>
    <w:bookmarkStart w:id="22" w:name="X5dcf8e240e8952f2f3ce3820ad2367f36b578c2"/>
    <w:p>
      <w:pPr>
        <w:pStyle w:val="Heading2"/>
      </w:pPr>
      <w:r>
        <w:t xml:space="preserve">Core Responsibilities of an Automotive Engineer in Spain Madrid</w:t>
      </w:r>
    </w:p>
    <w:p>
      <w:pPr>
        <w:pStyle w:val="FirstParagraph"/>
      </w:pPr>
      <w:r>
        <w:t xml:space="preserve">The role of an Automotive Engineer in Spain Madrid extends far beyond traditional vehicle design. Today's professionals must master integrated systems, including:</w:t>
      </w:r>
    </w:p>
    <w:p>
      <w:pPr>
        <w:numPr>
          <w:ilvl w:val="0"/>
          <w:numId w:val="1001"/>
        </w:numPr>
        <w:pStyle w:val="Compact"/>
      </w:pPr>
      <w:r>
        <w:rPr>
          <w:bCs/>
          <w:b/>
        </w:rPr>
        <w:t xml:space="preserve">Electrification &amp; Powertrain Development:</w:t>
      </w:r>
      <w:r>
        <w:t xml:space="preserve"> </w:t>
      </w:r>
      <w:r>
        <w:t xml:space="preserve">Designing efficient battery management systems and e-motors for vehicles like the Seat Mii Electric, a project heavily reliant on Madrid-based engineering teams.</w:t>
      </w:r>
    </w:p>
    <w:p>
      <w:pPr>
        <w:numPr>
          <w:ilvl w:val="0"/>
          <w:numId w:val="1001"/>
        </w:numPr>
        <w:pStyle w:val="Compact"/>
      </w:pPr>
      <w:r>
        <w:rPr>
          <w:bCs/>
          <w:b/>
        </w:rPr>
        <w:t xml:space="preserve">Vehicular Connectivity &amp; ADAS:</w:t>
      </w:r>
      <w:r>
        <w:t xml:space="preserve"> </w:t>
      </w:r>
      <w:r>
        <w:t xml:space="preserve">Developing advanced driver-assistance systems (ADAS) compliant with EU regulations, often tested in Madrid's diverse urban and highway environments.</w:t>
      </w:r>
    </w:p>
    <w:p>
      <w:pPr>
        <w:numPr>
          <w:ilvl w:val="0"/>
          <w:numId w:val="1001"/>
        </w:numPr>
        <w:pStyle w:val="Compact"/>
      </w:pPr>
      <w:r>
        <w:rPr>
          <w:bCs/>
          <w:b/>
        </w:rPr>
        <w:t xml:space="preserve">Sustainability Compliance:</w:t>
      </w:r>
      <w:r>
        <w:t xml:space="preserve"> </w:t>
      </w:r>
      <w:r>
        <w:t xml:space="preserve">Ensuring vehicles meet stringent Euro 7 emissions standards and Spain's Circular Economy Action Plan, a critical focus for engineers at companies like Iberdrola (which powers many Madrid-based EV charging networks).</w:t>
      </w:r>
    </w:p>
    <w:p>
      <w:pPr>
        <w:pStyle w:val="FirstParagraph"/>
      </w:pPr>
      <w:r>
        <w:t xml:space="preserve">Crucially, the Spanish Automotive Engineering Association (AECA) emphasizes that Madrid-based engineers increasingly require cross-functional skills in data analytics and AI—tools deployed to optimize production lines at facilities like the Seat factory in Martorell (within commuting distance of Madrid), directly impacting supply chain efficiency. The daily work environment demands constant adaptation to Spain's unique regulatory framework, which often precedes EU-wide mandates due to Madrid's policy influence.</w:t>
      </w:r>
    </w:p>
    <w:bookmarkEnd w:id="22"/>
    <w:bookmarkStart w:id="23" w:name="challenges-and-growth-trajectories"/>
    <w:p>
      <w:pPr>
        <w:pStyle w:val="Heading2"/>
      </w:pPr>
      <w:r>
        <w:t xml:space="preserve">Challenges and Growth Trajectories</w:t>
      </w:r>
    </w:p>
    <w:p>
      <w:pPr>
        <w:pStyle w:val="FirstParagraph"/>
      </w:pPr>
      <w:r>
        <w:t xml:space="preserve">Automotive Engineers in Spain Madrid face distinct challenges. The sector’s transition from combustion engines to electric vehicles (EVs) has created a skills gap; 78% of Madrid-based engineering firms report difficulty finding specialists in high-voltage systems (per 2023 AECA data). Simultaneously, Madrid's high cost of living necessitates competitive salaries—averaging €55,000–€72,000 for mid-career engineers—which companies address through innovation incentives like Madrid's "Innovación en Automoción" subsidies. However, these challenges are counterbalanced by extraordinary growth opportunities. The Spanish government's National Hydrogen Strategy and Madrid City Council’s €35 million EV infrastructure fund have created a surge in engineering roles focused on charging networks and grid integration—positions rarely found outside major European hubs like Madrid.</w:t>
      </w:r>
    </w:p>
    <w:p>
      <w:pPr>
        <w:pStyle w:val="BodyText"/>
      </w:pPr>
      <w:r>
        <w:t xml:space="preserve">The city's academic institutions amplify these opportunities. Universities like Universidad Politécnica de Madrid (UPM) offer specialized master's programs in Sustainable Automotive Engineering, directly aligned with industry needs identified through the "Madrid Automotive Cluster" partnership between academia and firms such as Acciona Mobility. Graduates from these programs enter the workforce immediately addressing Madrid’s priority: developing compact urban EVs for dense city environments—a market where Spain Madrid leads in testing and deployment.</w:t>
      </w:r>
    </w:p>
    <w:bookmarkEnd w:id="23"/>
    <w:bookmarkStart w:id="24" w:name="Xd2f19524986334a94418122100e5233c628c7a3"/>
    <w:p>
      <w:pPr>
        <w:pStyle w:val="Heading2"/>
      </w:pPr>
      <w:r>
        <w:t xml:space="preserve">Future Outlook: The Automotive Engineer as a Sustainability Catalyst</w:t>
      </w:r>
    </w:p>
    <w:p>
      <w:pPr>
        <w:pStyle w:val="FirstParagraph"/>
      </w:pPr>
      <w:r>
        <w:t xml:space="preserve">This Dissertation concludes that the future of the Automotive Engineer in Spain Madrid is intrinsically linked to sustainability leadership. With Spain targeting 100% zero-emission new car sales by 2035, engineers in Madrid will drive innovations such as:</w:t>
      </w:r>
    </w:p>
    <w:p>
      <w:pPr>
        <w:numPr>
          <w:ilvl w:val="0"/>
          <w:numId w:val="1002"/>
        </w:numPr>
        <w:pStyle w:val="Compact"/>
      </w:pPr>
      <w:r>
        <w:t xml:space="preserve">Recycling lithium-ion batteries via partnerships with companies like Acciona and the Madrid-based circular economy startup "Rebater"</w:t>
      </w:r>
    </w:p>
    <w:p>
      <w:pPr>
        <w:numPr>
          <w:ilvl w:val="0"/>
          <w:numId w:val="1002"/>
        </w:numPr>
        <w:pStyle w:val="Compact"/>
      </w:pPr>
      <w:r>
        <w:t xml:space="preserve">Optimizing fleet management software for Spain's urban logistics (critical for Madrid's 40% share of national e-commerce delivery)</w:t>
      </w:r>
    </w:p>
    <w:p>
      <w:pPr>
        <w:numPr>
          <w:ilvl w:val="0"/>
          <w:numId w:val="1002"/>
        </w:numPr>
        <w:pStyle w:val="Compact"/>
      </w:pPr>
      <w:r>
        <w:t xml:space="preserve">Integrating AI-driven predictive maintenance into vehicles to extend lifespan, a priority under Spain's "Smart Mobility" initiative</w:t>
      </w:r>
    </w:p>
    <w:p>
      <w:pPr>
        <w:pStyle w:val="FirstParagraph"/>
      </w:pPr>
      <w:r>
        <w:t xml:space="preserve">Spain Madrid’s unique position as both a policy-shaping city and an engineering powerhouse ensures the Automotive Engineer here will not merely adapt to industry trends—they will help define them. The role demands continuous learning, cultural agility (given Madrid's international workforce), and a commitment to Spain's national vision of becoming a European automotive leader by 2030. For aspiring engineers, this context transforms the pursuit of the title "Automotive Engineer" from a career path into an active contribution to Spain Madrid’s legacy as a model for sustainable mobility innovation in Europe.</w:t>
      </w:r>
    </w:p>
    <w:bookmarkEnd w:id="24"/>
    <w:bookmarkStart w:id="25" w:name="conclusion"/>
    <w:p>
      <w:pPr>
        <w:pStyle w:val="Heading2"/>
      </w:pPr>
      <w:r>
        <w:t xml:space="preserve">Conclusion</w:t>
      </w:r>
    </w:p>
    <w:p>
      <w:pPr>
        <w:pStyle w:val="FirstParagraph"/>
      </w:pPr>
      <w:r>
        <w:t xml:space="preserve">This Dissertation has demonstrated that the Automotive Engineer operating within Spain Madrid occupies a pivotal, evolving position at the confluence of policy, technology, and sustainability. From spearheading EV development for Spain's urban centers to pioneering circular economy solutions, professionals in this role are instrumental in shaping not only Madrid's mobility future but also Spain’s industrial identity. The city’s ecosystem—uniquely blending government support, academic excellence, and industry density—provides an unmatched environment where the Automotive Engineer thrives as a catalyst for change. As Spain Madrid advances toward its 2050 carbon-neutral goals, the demand for skilled Automotive Engineers will intensify, cementing this profession's status as central to Spain's technological and economic narrative. The path forward requires continuous adaptation, but in Madrid’s vibrant innovation landscape, the Automotive Engineer is not just a professional—they are an essential architect of tomorrow’s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Spain Madrid</dc:title>
  <dc:creator/>
  <dc:language>en</dc:language>
  <cp:keywords/>
  <dcterms:created xsi:type="dcterms:W3CDTF">2026-07-14T13:39:58Z</dcterms:created>
  <dcterms:modified xsi:type="dcterms:W3CDTF">2026-07-14T13:39:58Z</dcterms:modified>
</cp:coreProperties>
</file>

<file path=docProps/custom.xml><?xml version="1.0" encoding="utf-8"?>
<Properties xmlns="http://schemas.openxmlformats.org/officeDocument/2006/custom-properties" xmlns:vt="http://schemas.openxmlformats.org/officeDocument/2006/docPropsVTypes"/>
</file>