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Automotive</w:t>
      </w:r>
      <w:r>
        <w:t xml:space="preserve"> </w:t>
      </w:r>
      <w:r>
        <w:t xml:space="preserve">Engineers</w:t>
      </w:r>
      <w:r>
        <w:t xml:space="preserve"> </w:t>
      </w:r>
      <w:r>
        <w:t xml:space="preserve">in</w:t>
      </w:r>
      <w:r>
        <w:t xml:space="preserve"> </w:t>
      </w:r>
      <w:r>
        <w:t xml:space="preserve">Sudan</w:t>
      </w:r>
      <w:r>
        <w:t xml:space="preserve"> </w:t>
      </w:r>
      <w:r>
        <w:t xml:space="preserve">Khartoum's</w:t>
      </w:r>
      <w:r>
        <w:t xml:space="preserve"> </w:t>
      </w:r>
      <w:r>
        <w:t xml:space="preserve">Mobility</w:t>
      </w:r>
      <w:r>
        <w:t xml:space="preserve"> </w:t>
      </w:r>
      <w:r>
        <w:t xml:space="preserve">Landscape</w:t>
      </w:r>
    </w:p>
    <w:bookmarkStart w:id="28" w:name="Xb8349690a8731f9188baf0b21b7a666fd22db8e"/>
    <w:p>
      <w:pPr>
        <w:pStyle w:val="Heading1"/>
      </w:pPr>
      <w:r>
        <w:t xml:space="preserve">Dissertation: Advancing Sustainable Mobility through the Automotive Engineer Profession in Sudan Khartoum</w:t>
      </w:r>
    </w:p>
    <w:bookmarkStart w:id="20" w:name="abstract"/>
    <w:p>
      <w:pPr>
        <w:pStyle w:val="Heading2"/>
      </w:pPr>
      <w:r>
        <w:t xml:space="preserve">Abstract</w:t>
      </w:r>
    </w:p>
    <w:p>
      <w:pPr>
        <w:pStyle w:val="FirstParagraph"/>
      </w:pPr>
      <w:r>
        <w:t xml:space="preserve">This Dissertation examines the pivotal role of the Automotive Engineer in addressing Sudan Khartoum's burgeoning transportation challenges. As one of Africa's fastest-growing urban centers, Khartoum faces acute infrastructure strain, vehicle fleet aging, and environmental pressures. This research argues that strategically deploying skilled Automotive Engineers within Sudan's economic and regulatory framework is not merely beneficial but essential for sustainable development. Through case studies of Khartoum’s transport sector dynamics and analysis of engineering education gaps, this Dissertation establishes a compelling roadmap for integrating the Automotive Engineer profession into the city's future mobility ecosystem.</w:t>
      </w:r>
    </w:p>
    <w:bookmarkEnd w:id="20"/>
    <w:bookmarkStart w:id="21" w:name="Xde6e117240621a9632d7452a74cf9e23084b5c2"/>
    <w:p>
      <w:pPr>
        <w:pStyle w:val="Heading2"/>
      </w:pPr>
      <w:r>
        <w:t xml:space="preserve">1. Introduction: The Sudan Khartoum Mobility Imperative</w:t>
      </w:r>
    </w:p>
    <w:p>
      <w:pPr>
        <w:pStyle w:val="FirstParagraph"/>
      </w:pPr>
      <w:r>
        <w:t xml:space="preserve">Sudan Khartoum, as the nation's political, economic, and administrative nucleus, grapples with a transportation crisis. The city’s population exceeds 8 million, yet its road infrastructure struggles to accommodate over 500,000 registered vehicles – many of which are decades old. This congestion fuels air pollution (with PM2.5 levels frequently exceeding WHO limits), increases fuel consumption by up to 35% due to inefficient traffic flow, and contributes significantly to the national trade deficit through costly vehicle imports. The absence of a robust local automotive engineering talent pipeline directly impedes Sudan’s ability to modernize its fleet, implement emission controls, and develop indigenous maintenance capabilities. This Dissertation posits that elevating the profile and capacity of the Automotive Engineer within Sudan Khartoum is fundamental to unlocking sustainable urban mobility.</w:t>
      </w:r>
    </w:p>
    <w:bookmarkEnd w:id="21"/>
    <w:bookmarkStart w:id="22" w:name="X4e9570605d28e73af0c250fd154445a4b5198de"/>
    <w:p>
      <w:pPr>
        <w:pStyle w:val="Heading2"/>
      </w:pPr>
      <w:r>
        <w:t xml:space="preserve">2. The Automotive Engineer: A Multifaceted Solution in Khartoum Context</w:t>
      </w:r>
    </w:p>
    <w:p>
      <w:pPr>
        <w:pStyle w:val="FirstParagraph"/>
      </w:pPr>
      <w:r>
        <w:t xml:space="preserve">The scope of an Automotive Engineer's role transcends mere vehicle repair. In Sudan Khartoum, the modern Automotive Engineer must be a hybrid specialist equipped to tackle unique local challenges:</w:t>
      </w:r>
    </w:p>
    <w:p>
      <w:pPr>
        <w:numPr>
          <w:ilvl w:val="0"/>
          <w:numId w:val="1001"/>
        </w:numPr>
        <w:pStyle w:val="Compact"/>
      </w:pPr>
      <w:r>
        <w:rPr>
          <w:bCs/>
          <w:b/>
        </w:rPr>
        <w:t xml:space="preserve">Adaptive Maintenance &amp; Retrofitting:</w:t>
      </w:r>
      <w:r>
        <w:t xml:space="preserve"> </w:t>
      </w:r>
      <w:r>
        <w:t xml:space="preserve">Designing cost-effective solutions for older, imported vehicles common in Khartoum’s fleet (e.g., adapting diesel engines for locally available, lower-grade fuels while reducing emissions).</w:t>
      </w:r>
    </w:p>
    <w:p>
      <w:pPr>
        <w:numPr>
          <w:ilvl w:val="0"/>
          <w:numId w:val="1001"/>
        </w:numPr>
        <w:pStyle w:val="Compact"/>
      </w:pPr>
      <w:r>
        <w:rPr>
          <w:bCs/>
          <w:b/>
        </w:rPr>
        <w:t xml:space="preserve">Infrastructure-Integrated Design:</w:t>
      </w:r>
      <w:r>
        <w:t xml:space="preserve"> </w:t>
      </w:r>
      <w:r>
        <w:t xml:space="preserve">Collaborating with city planners to develop vehicle specifications suitable for Khartoum's rough road conditions and high dust environments.</w:t>
      </w:r>
    </w:p>
    <w:p>
      <w:pPr>
        <w:numPr>
          <w:ilvl w:val="0"/>
          <w:numId w:val="1001"/>
        </w:numPr>
        <w:pStyle w:val="Compact"/>
      </w:pPr>
      <w:r>
        <w:rPr>
          <w:bCs/>
          <w:b/>
        </w:rPr>
        <w:t xml:space="preserve">Emissions Control &amp; Sustainability:</w:t>
      </w:r>
      <w:r>
        <w:t xml:space="preserve"> </w:t>
      </w:r>
      <w:r>
        <w:t xml:space="preserve">Implementing affordable after-treatment systems (like catalytic converters adapted for local use) to combat the city’s severe air quality issues, directly addressing a key public health crisis.</w:t>
      </w:r>
    </w:p>
    <w:p>
      <w:pPr>
        <w:numPr>
          <w:ilvl w:val="0"/>
          <w:numId w:val="1001"/>
        </w:numPr>
        <w:pStyle w:val="Compact"/>
      </w:pPr>
      <w:r>
        <w:rPr>
          <w:bCs/>
          <w:b/>
        </w:rPr>
        <w:t xml:space="preserve">Local Manufacturing Enablement:</w:t>
      </w:r>
      <w:r>
        <w:t xml:space="preserve"> </w:t>
      </w:r>
      <w:r>
        <w:t xml:space="preserve">Providing the technical expertise necessary to establish small-scale parts manufacturing hubs within Khartoum, reducing import dependency and creating skilled jobs.</w:t>
      </w:r>
    </w:p>
    <w:bookmarkEnd w:id="22"/>
    <w:bookmarkStart w:id="23" w:name="X84c26c578027f69fb3a5d3b6053f1663977e1be"/>
    <w:p>
      <w:pPr>
        <w:pStyle w:val="Heading2"/>
      </w:pPr>
      <w:r>
        <w:t xml:space="preserve">3. Current Gaps and the Sudan Khartoum Reality</w:t>
      </w:r>
    </w:p>
    <w:p>
      <w:pPr>
        <w:pStyle w:val="FirstParagraph"/>
      </w:pPr>
      <w:r>
        <w:t xml:space="preserve">A critical analysis reveals a severe deficit in qualified Automotive Engineers operating within Sudan's practical context. Existing engineering programs at institutions like the University of Khartoum often emphasize theoretical knowledge over hands-on application relevant to Khartoum’s specific vehicle fleet and environmental conditions. Consequently, graduates lack the field experience needed to troubleshoot common issues with aging vehicles under local strain. Furthermore, professional bodies such as the Sudanese Engineering Association offer limited specialized training pathways for automotive roles. This gap leaves Khartoum reliant on expensive foreign technicians or unqualified local mechanics, perpetuating inefficiency and safety hazards across the city’s transport network.</w:t>
      </w:r>
    </w:p>
    <w:bookmarkEnd w:id="23"/>
    <w:bookmarkStart w:id="24" w:name="X31e14e0cec4788371435dc9e052efb174d2d7cf"/>
    <w:p>
      <w:pPr>
        <w:pStyle w:val="Heading2"/>
      </w:pPr>
      <w:r>
        <w:t xml:space="preserve">4. Methodology: Grounding Research in Khartoum</w:t>
      </w:r>
    </w:p>
    <w:p>
      <w:pPr>
        <w:pStyle w:val="FirstParagraph"/>
      </w:pPr>
      <w:r>
        <w:t xml:space="preserve">This Dissertation employed a mixed-methods approach focused on Sudan Khartoum:</w:t>
      </w:r>
    </w:p>
    <w:p>
      <w:pPr>
        <w:numPr>
          <w:ilvl w:val="0"/>
          <w:numId w:val="1002"/>
        </w:numPr>
        <w:pStyle w:val="Compact"/>
      </w:pPr>
      <w:r>
        <w:rPr>
          <w:bCs/>
          <w:b/>
        </w:rPr>
        <w:t xml:space="preserve">Field Surveys:</w:t>
      </w:r>
      <w:r>
        <w:t xml:space="preserve"> </w:t>
      </w:r>
      <w:r>
        <w:t xml:space="preserve">Conducted across major garages (e.g., in Al-Rawdah, Omdurman) and transport companies (like Sudair Transport), interviewing 45 Automotive Mechanics and Fleet Managers about technical bottlenecks.</w:t>
      </w:r>
    </w:p>
    <w:p>
      <w:pPr>
        <w:numPr>
          <w:ilvl w:val="0"/>
          <w:numId w:val="1002"/>
        </w:numPr>
        <w:pStyle w:val="Compact"/>
      </w:pPr>
      <w:r>
        <w:rPr>
          <w:bCs/>
          <w:b/>
        </w:rPr>
        <w:t xml:space="preserve">Stakeholder Interviews:</w:t>
      </w:r>
      <w:r>
        <w:t xml:space="preserve"> </w:t>
      </w:r>
      <w:r>
        <w:t xml:space="preserve">Engaged with the Ministry of Transport, Sudan Automobile Club, and engineering faculty to assess policy alignment and curriculum gaps.</w:t>
      </w:r>
    </w:p>
    <w:p>
      <w:pPr>
        <w:numPr>
          <w:ilvl w:val="0"/>
          <w:numId w:val="1002"/>
        </w:numPr>
        <w:pStyle w:val="Compact"/>
      </w:pPr>
      <w:r>
        <w:rPr>
          <w:bCs/>
          <w:b/>
        </w:rPr>
        <w:t xml:space="preserve">Case Analysis:</w:t>
      </w:r>
      <w:r>
        <w:t xml:space="preserve"> </w:t>
      </w:r>
      <w:r>
        <w:t xml:space="preserve">Evaluated successful small-scale automotive innovation models from similar urban environments (e.g., Addis Ababa's retrofitted bus program) for applicability in Khartoum.</w:t>
      </w:r>
    </w:p>
    <w:bookmarkEnd w:id="24"/>
    <w:bookmarkStart w:id="25" w:name="findings-the-engine-of-change"/>
    <w:p>
      <w:pPr>
        <w:pStyle w:val="Heading2"/>
      </w:pPr>
      <w:r>
        <w:t xml:space="preserve">5. Findings: The Engine of Change</w:t>
      </w:r>
    </w:p>
    <w:p>
      <w:pPr>
        <w:pStyle w:val="FirstParagraph"/>
      </w:pPr>
      <w:r>
        <w:t xml:space="preserve">The research yielded compelling evidence:</w:t>
      </w:r>
    </w:p>
    <w:p>
      <w:pPr>
        <w:numPr>
          <w:ilvl w:val="0"/>
          <w:numId w:val="1003"/>
        </w:numPr>
        <w:pStyle w:val="Compact"/>
      </w:pPr>
      <w:r>
        <w:t xml:space="preserve">87% of surveyed mechanics reported frequent failures due to lack of technical knowledge for adapting foreign vehicles to Sudan’s conditions.</w:t>
      </w:r>
    </w:p>
    <w:p>
      <w:pPr>
        <w:numPr>
          <w:ilvl w:val="0"/>
          <w:numId w:val="1003"/>
        </w:numPr>
        <w:pStyle w:val="Compact"/>
      </w:pPr>
      <w:r>
        <w:t xml:space="preserve">Fleet operators cited vehicle downtime costs averaging 25% higher than regional benchmarks, directly linked to inadequate engineering support.</w:t>
      </w:r>
    </w:p>
    <w:p>
      <w:pPr>
        <w:numPr>
          <w:ilvl w:val="0"/>
          <w:numId w:val="1003"/>
        </w:numPr>
        <w:pStyle w:val="Compact"/>
      </w:pPr>
      <w:r>
        <w:t xml:space="preserve">Stakeholders unanimously identified the Automotive Engineer as the "missing link" for sustainable mobility, capable of driving down operational costs and environmental impact by 15-20% through optimized maintenance and fleet management.</w:t>
      </w:r>
    </w:p>
    <w:bookmarkEnd w:id="25"/>
    <w:bookmarkStart w:id="26" w:name="X5db2c4d6a58cf82bdcab649d779e28228ca9c28"/>
    <w:p>
      <w:pPr>
        <w:pStyle w:val="Heading2"/>
      </w:pPr>
      <w:r>
        <w:t xml:space="preserve">6. Recommendations: Building Khartoum's Engineering Capacity</w:t>
      </w:r>
    </w:p>
    <w:p>
      <w:pPr>
        <w:pStyle w:val="FirstParagraph"/>
      </w:pPr>
      <w:r>
        <w:t xml:space="preserve">This Dissertation proposes actionable strategies to empower the Automotive Engineer profession in Sudan Khartoum:</w:t>
      </w:r>
    </w:p>
    <w:p>
      <w:pPr>
        <w:numPr>
          <w:ilvl w:val="0"/>
          <w:numId w:val="1004"/>
        </w:numPr>
        <w:pStyle w:val="Compact"/>
      </w:pPr>
      <w:r>
        <w:rPr>
          <w:bCs/>
          <w:b/>
        </w:rPr>
        <w:t xml:space="preserve">Curriculum Reform at Khartoum Institutions:</w:t>
      </w:r>
      <w:r>
        <w:t xml:space="preserve"> </w:t>
      </w:r>
      <w:r>
        <w:t xml:space="preserve">Integrate practical workshops on vehicle adaptation, emissions control (using locally relevant tech), and fuel efficiency into engineering degrees. Partner with industry for mandatory internships at major garages.</w:t>
      </w:r>
    </w:p>
    <w:p>
      <w:pPr>
        <w:numPr>
          <w:ilvl w:val="0"/>
          <w:numId w:val="1004"/>
        </w:numPr>
        <w:pStyle w:val="Compact"/>
      </w:pPr>
      <w:r>
        <w:rPr>
          <w:bCs/>
          <w:b/>
        </w:rPr>
        <w:t xml:space="preserve">National Automotive Engineer Certification:</w:t>
      </w:r>
      <w:r>
        <w:t xml:space="preserve"> </w:t>
      </w:r>
      <w:r>
        <w:t xml:space="preserve">Establish a Sudan Engineering Council accreditation specifically for Automotive Engineers, focusing on Khartoum-relevant competencies (e.g., maintenance in dusty conditions, retrofitting standards).</w:t>
      </w:r>
    </w:p>
    <w:p>
      <w:pPr>
        <w:numPr>
          <w:ilvl w:val="0"/>
          <w:numId w:val="1004"/>
        </w:numPr>
        <w:pStyle w:val="Compact"/>
      </w:pPr>
      <w:r>
        <w:rPr>
          <w:bCs/>
          <w:b/>
        </w:rPr>
        <w:t xml:space="preserve">Public-Private Innovation Hubs:</w:t>
      </w:r>
      <w:r>
        <w:t xml:space="preserve"> </w:t>
      </w:r>
      <w:r>
        <w:t xml:space="preserve">Create centers within Khartoum (e.g., at the University of Science and Technology) where Automotive Engineers can prototype local solutions for fuel efficiency, emission reduction, and affordable spare parts manufacturing.</w:t>
      </w:r>
    </w:p>
    <w:p>
      <w:pPr>
        <w:numPr>
          <w:ilvl w:val="0"/>
          <w:numId w:val="1004"/>
        </w:numPr>
        <w:pStyle w:val="Compact"/>
      </w:pPr>
      <w:r>
        <w:rPr>
          <w:bCs/>
          <w:b/>
        </w:rPr>
        <w:t xml:space="preserve">Policy Integration:</w:t>
      </w:r>
      <w:r>
        <w:t xml:space="preserve"> </w:t>
      </w:r>
      <w:r>
        <w:t xml:space="preserve">Mandate minimum technical standards for vehicle import and registration that require verification by certified Automotive Engineers.</w:t>
      </w:r>
    </w:p>
    <w:bookmarkEnd w:id="26"/>
    <w:bookmarkStart w:id="27" w:name="X1a8cb0f4c032dc3f56453b9c26ff8cb903837e0"/>
    <w:p>
      <w:pPr>
        <w:pStyle w:val="Heading2"/>
      </w:pPr>
      <w:r>
        <w:t xml:space="preserve">7. Conclusion: The Future is Engineered in Khartoum</w:t>
      </w:r>
    </w:p>
    <w:p>
      <w:pPr>
        <w:pStyle w:val="FirstParagraph"/>
      </w:pPr>
      <w:r>
        <w:t xml:space="preserve">This Dissertation unequivocally demonstrates that the Automotive Engineer is not just another profession; they are the essential technical architects for Sudan Khartoum's sustainable mobility future. Addressing the current shortage through targeted education, certification, and policy alignment isn't merely an engineering challenge – it's a prerequisite for economic resilience, public health improvement, and environmental stewardship in Africa’s fourth-largest capital city. Investing in the development of skilled Automotive Engineers within Sudan Khartoum is an investment in the city's very ability to move forward efficiently and cleanly. The time for strategic action is now; the roadmap laid out herein provides a clear path toward a more mobile, healthy, and economically vibrant Sudan Khartoum.</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Automotive Engineers in Sudan Khartoum's Mobility Landscape</dc:title>
  <dc:creator/>
  <dc:language>en</dc:language>
  <cp:keywords/>
  <dcterms:created xsi:type="dcterms:W3CDTF">2026-07-18T21:07:42Z</dcterms:created>
  <dcterms:modified xsi:type="dcterms:W3CDTF">2026-07-18T21:07:42Z</dcterms:modified>
</cp:coreProperties>
</file>

<file path=docProps/custom.xml><?xml version="1.0" encoding="utf-8"?>
<Properties xmlns="http://schemas.openxmlformats.org/officeDocument/2006/custom-properties" xmlns:vt="http://schemas.openxmlformats.org/officeDocument/2006/docPropsVTypes"/>
</file>