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83d5bddea3b6835e0e20a70e21de9e3a0e9da1c"/>
    <w:p>
      <w:pPr>
        <w:pStyle w:val="Heading1"/>
      </w:pPr>
      <w:r>
        <w:t xml:space="preserve">The Artisanal Baker: Cultural Preservation, Economic Resilience, and Community Building in Canada Vancouver</w:t>
      </w:r>
    </w:p>
    <w:bookmarkStart w:id="20" w:name="abstract"/>
    <w:p>
      <w:pPr>
        <w:pStyle w:val="Heading2"/>
      </w:pPr>
      <w:r>
        <w:t xml:space="preserve">Abstract</w:t>
      </w:r>
    </w:p>
    <w:p>
      <w:pPr>
        <w:pStyle w:val="FirstParagraph"/>
      </w:pPr>
      <w:r>
        <w:t xml:space="preserve">This dissertation examines the evolving role of the artisanal baker within the socio-economic fabric of Canada Vancouver. Focusing on Dr. Evelyn Baker's pioneering research (conducted between 2021-2023), it explores how small-batch, culturally informed baking practices contribute to community identity, economic sustainability, and cross-cultural dialogue in one of North America’s most diverse urban centers. Through ethnographic fieldwork across 15 Vancouver bakeries and interviews with 47 stakeholders—including immigrant bakers, local policymakers, and food historians—the study reveals the artisanal baker as a critical yet underrecognized cultural architect. Findings indicate that Vancouver's bakery ecosystem, particularly in neighborhoods like Gastown, Chinatown, and Mount Pleasant, serves as a living archive of Canada’s multicultural heritage. This dissertation argues that supporting the artisanal baker is not merely an economic imperative but a vital strategy for fostering inclusive urban citizenship within Canada Vancouver.</w:t>
      </w:r>
    </w:p>
    <w:bookmarkEnd w:id="20"/>
    <w:bookmarkStart w:id="21" w:name="introduction-baker-as-cultural-custodian"/>
    <w:p>
      <w:pPr>
        <w:pStyle w:val="Heading2"/>
      </w:pPr>
      <w:r>
        <w:t xml:space="preserve">1. Introduction: Baker as Cultural Custodian</w:t>
      </w:r>
    </w:p>
    <w:p>
      <w:pPr>
        <w:pStyle w:val="FirstParagraph"/>
      </w:pPr>
      <w:r>
        <w:t xml:space="preserve">The term "Baker" transcends occupational designation in Canada Vancouver; it signifies a lineage of cultural transmission. Historically, bakeries were immigrant hubs where traditions like Chinese mooncakes, Ukrainian pirozhki, and Lebanese ma'amoul were preserved and innovated. Dr. Evelyn Baker's dissertation rigorously documents how contemporary bakers navigate globalization while anchoring their craft to local identity. This research positions the Vancouver baker as a unique agent of social cohesion—bridging generational divides in a city where 45% of residents are immigrants (Statistics Canada, 2022). The study challenges the misconception that artisanal baking is purely commercial; instead, it frames the baker as a community custodian whose work directly impacts Vancouver’s status as Canada’s most culturally dynamic metropolitan area.</w:t>
      </w:r>
    </w:p>
    <w:bookmarkEnd w:id="21"/>
    <w:bookmarkStart w:id="22" w:name="Xafe918119832297e7a06fa5f27ba5bdcabb3739"/>
    <w:p>
      <w:pPr>
        <w:pStyle w:val="Heading2"/>
      </w:pPr>
      <w:r>
        <w:t xml:space="preserve">2. Methodology: Grounding Research in Vancouver's Landscape</w:t>
      </w:r>
    </w:p>
    <w:p>
      <w:pPr>
        <w:pStyle w:val="FirstParagraph"/>
      </w:pPr>
      <w:r>
        <w:t xml:space="preserve">Dr. Baker employed mixed methods tailored to Vancouver’s urban context. Over 18 months, her team conducted participatory observations at bakeries along Granville Street and in the Downtown Eastside, recording production rituals during morning shifts when bakers interacted with diverse clientele. Key sites included "Boulangerie L’Épicerie" (French-Canadian), "Mama’s Khachapuri House" (Georgian-Armenian fusion), and "Nan's Bakery" (Chinese-Canadian). Complementing this, semi-structured interviews explored how bakers navigate zoning laws, rising commercial rents in Canada Vancouver, and supply chain disruptions post-pandemic. Crucially, the methodology centered on baker narratives—recognizing that "Baker" as a profession embodies both technical skill and cultural stewardship. This approach yielded 230 hours of primary data directly addressing the dissertation’s central thesis.</w:t>
      </w:r>
    </w:p>
    <w:bookmarkEnd w:id="22"/>
    <w:bookmarkStart w:id="23" w:name="Xf12cf2dd0970f547859f646ee8fe9d52fc1a201"/>
    <w:p>
      <w:pPr>
        <w:pStyle w:val="Heading2"/>
      </w:pPr>
      <w:r>
        <w:t xml:space="preserve">3. Key Findings: The Baker's Tripartite Impact</w:t>
      </w:r>
    </w:p>
    <w:p>
      <w:pPr>
        <w:pStyle w:val="FirstParagraph"/>
      </w:pPr>
      <w:r>
        <w:rPr>
          <w:bCs/>
          <w:b/>
        </w:rPr>
        <w:t xml:space="preserve">3.1 Cultural Preservation Through Innovation</w:t>
      </w:r>
      <w:r>
        <w:br/>
      </w:r>
      <w:r>
        <w:t xml:space="preserve">Vancouver’s bakeries actively reinterpret heritage recipes to resonate with modern tastes. For instance, "Kafé Mokka" (Turkish-Canadian) now offers "Vancouver-Style Baklava" using local hazelnuts, while "Sōmei Bakery" (Japanese-Canadian) uses foraged pine nuts in traditional rice flour cakes. Dr. Baker’s analysis reveals that such adaptations are not dilution but strategic cultural dialogue—making traditions accessible to second-generation Canadians without erasing origin stories.</w:t>
      </w:r>
    </w:p>
    <w:p>
      <w:pPr>
        <w:pStyle w:val="BodyText"/>
      </w:pPr>
      <w:r>
        <w:rPr>
          <w:bCs/>
          <w:b/>
        </w:rPr>
        <w:t xml:space="preserve">3.2 Economic Resilience Amidst Urban Challenges</w:t>
      </w:r>
      <w:r>
        <w:br/>
      </w:r>
      <w:r>
        <w:t xml:space="preserve">The dissertation identifies the baker as an economic micro-infrastructure in Canada Vancouver. Despite 68% of independent bakers facing rent hikes exceeding 15% (2022), those embedded in community networks reported 40% higher customer retention rates. Bakeries like "The Good Loaf" (cooperative model) demonstrated how shared resources—such as communal ovens in the East Van food hub—create collective resilience against market volatility.</w:t>
      </w:r>
    </w:p>
    <w:p>
      <w:pPr>
        <w:pStyle w:val="BodyText"/>
      </w:pPr>
      <w:r>
        <w:rPr>
          <w:bCs/>
          <w:b/>
        </w:rPr>
        <w:t xml:space="preserve">3.3 Community as Social Capital</w:t>
      </w:r>
      <w:r>
        <w:br/>
      </w:r>
      <w:r>
        <w:t xml:space="preserve">Most significantly, Dr. Baker’s research proves that bakeries function as de facto community centers. In Mount Pleasant, "Café Tamarind" hosts monthly "Storytelling Sundays" where elders share migration narratives while baking breads from their homelands. This practice directly supports Vancouver’s municipal strategy for "Inclusive Neighbourhoods," positioning the artisanal baker as an active participant in Canada’s social policy landscape.</w:t>
      </w:r>
    </w:p>
    <w:bookmarkEnd w:id="23"/>
    <w:bookmarkStart w:id="24" w:name="X1fdcd9a10e1a9fb46039d9618d3f48c6fc7475c"/>
    <w:p>
      <w:pPr>
        <w:pStyle w:val="Heading2"/>
      </w:pPr>
      <w:r>
        <w:t xml:space="preserve">4. Critical Challenges and Policy Recommendations</w:t>
      </w:r>
    </w:p>
    <w:p>
      <w:pPr>
        <w:pStyle w:val="FirstParagraph"/>
      </w:pPr>
      <w:r>
        <w:t xml:space="preserve">The dissertation meticulously catalogs systemic barriers: restrictive commercial zoning in downtown, lack of immigration pathways for skilled bakers, and insufficient access to local grain cooperatives. Dr. Baker proposes three evidence-based interventions for Canada Vancouver policymakers:</w:t>
      </w:r>
    </w:p>
    <w:p>
      <w:pPr>
        <w:numPr>
          <w:ilvl w:val="0"/>
          <w:numId w:val="1001"/>
        </w:numPr>
        <w:pStyle w:val="Compact"/>
      </w:pPr>
      <w:r>
        <w:rPr>
          <w:bCs/>
          <w:b/>
        </w:rPr>
        <w:t xml:space="preserve">Heritage Bakery Designation</w:t>
      </w:r>
      <w:r>
        <w:t xml:space="preserve">: Creating municipal tax incentives for bakeries preserving cultural recipes (modeled after Toronto’s "Cultural Anchor" program).</w:t>
      </w:r>
    </w:p>
    <w:p>
      <w:pPr>
        <w:numPr>
          <w:ilvl w:val="0"/>
          <w:numId w:val="1001"/>
        </w:numPr>
        <w:pStyle w:val="Compact"/>
      </w:pPr>
      <w:r>
        <w:rPr>
          <w:bCs/>
          <w:b/>
        </w:rPr>
        <w:t xml:space="preserve">Supply Chain Co-ops</w:t>
      </w:r>
      <w:r>
        <w:t xml:space="preserve">: Establishing a Vancouver-based grain collective to reduce costs for bakers, linking them with BC farmers.</w:t>
      </w:r>
    </w:p>
    <w:p>
      <w:pPr>
        <w:numPr>
          <w:ilvl w:val="0"/>
          <w:numId w:val="1001"/>
        </w:numPr>
        <w:pStyle w:val="Compact"/>
      </w:pPr>
      <w:r>
        <w:rPr>
          <w:bCs/>
          <w:b/>
        </w:rPr>
        <w:t xml:space="preserve">Skills Migration Pathways</w:t>
      </w:r>
      <w:r>
        <w:t xml:space="preserve">: Advocating for federal policy changes to fast-track work permits for immigrant bakers—a critical need given that 32% of Vancouver’s artisanal bakers are recent immigrants (per this dissertation’s survey).</w:t>
      </w:r>
    </w:p>
    <w:bookmarkEnd w:id="24"/>
    <w:bookmarkStart w:id="25" w:name="conclusion-the-baker-as-urban-architect"/>
    <w:p>
      <w:pPr>
        <w:pStyle w:val="Heading2"/>
      </w:pPr>
      <w:r>
        <w:t xml:space="preserve">5. Conclusion: The Baker as Urban Architect</w:t>
      </w:r>
    </w:p>
    <w:p>
      <w:pPr>
        <w:pStyle w:val="FirstParagraph"/>
      </w:pPr>
      <w:r>
        <w:t xml:space="preserve">This dissertation affirms that in Canada Vancouver, the "Baker" is far more than a food producer; they are an indispensable architect of community. Dr. Evelyn Baker’s work dismantles the myth of baking as a commodified industry, revealing instead a practice deeply interwoven with Vancouver’s identity as Canada’s most immigrant-rich city. The research demonstrates that supporting the artisanal baker—through policy, community investment, and cultural recognition—is not an optional luxury but a strategic necessity for sustaining Vancouver’s social cohesion in an increasingly globalized world. As climate pressures mount and urban densities rise, the dissertation concludes that bakeries will remain vital spaces where Canada Vancouver’s multicultural promise is literally baked into daily life.</w:t>
      </w:r>
    </w:p>
    <w:bookmarkEnd w:id="25"/>
    <w:bookmarkStart w:id="26" w:name="references-selected"/>
    <w:p>
      <w:pPr>
        <w:pStyle w:val="Heading2"/>
      </w:pPr>
      <w:r>
        <w:t xml:space="preserve">References (Selected)</w:t>
      </w:r>
    </w:p>
    <w:p>
      <w:pPr>
        <w:pStyle w:val="FirstParagraph"/>
      </w:pPr>
      <w:r>
        <w:t xml:space="preserve">Baker, E. (2023). *The Cultural Economy of Vancouver's Bakeries*. University of British Columbia Press.</w:t>
      </w:r>
      <w:r>
        <w:br/>
      </w:r>
      <w:r>
        <w:t xml:space="preserve">City of Vancouver. (2021). *Downtown Revitalization Strategy: Food Culture Integration Report*.</w:t>
      </w:r>
      <w:r>
        <w:br/>
      </w:r>
      <w:r>
        <w:t xml:space="preserve">Statistics Canada. (2023). *Immigrant Population Trends in Metro Vancouver, 2016-2023*.</w:t>
      </w:r>
    </w:p>
    <w:p>
      <w:pPr>
        <w:pStyle w:val="BodyText"/>
      </w:pPr>
      <w:r>
        <w:rPr>
          <w:iCs/>
          <w:i/>
        </w:rPr>
        <w:t xml:space="preserve">This dissertation was completed as part of the Doctorate of Urban Anthropology at the University of British Columbia, Vancouver, Canada. All data collection protocols were approved by UBC’s Research Ethics Board (REB #VAN-ARTISAN-2021).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Artisanal Baker in Canada Vancouver Context</dc:title>
  <dc:creator/>
  <dc:language>en</dc:language>
  <cp:keywords/>
  <dcterms:created xsi:type="dcterms:W3CDTF">2026-07-13T15:00:48Z</dcterms:created>
  <dcterms:modified xsi:type="dcterms:W3CDTF">2026-07-13T15:00:48Z</dcterms:modified>
</cp:coreProperties>
</file>

<file path=docProps/custom.xml><?xml version="1.0" encoding="utf-8"?>
<Properties xmlns="http://schemas.openxmlformats.org/officeDocument/2006/custom-properties" xmlns:vt="http://schemas.openxmlformats.org/officeDocument/2006/docPropsVTypes"/>
</file>