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Journey</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8" w:name="X9a537ae8ffe30d2df42bb0a7c2aa7ddd60a4ba4"/>
    <w:p>
      <w:pPr>
        <w:pStyle w:val="Heading1"/>
      </w:pPr>
      <w:r>
        <w:t xml:space="preserve">The Artisan Baker's Evolution: A Contemporary Study of Specialty Bakery Practices in China Beijing</w:t>
      </w:r>
    </w:p>
    <w:p>
      <w:pPr>
        <w:pStyle w:val="FirstParagraph"/>
      </w:pPr>
      <w:r>
        <w:rPr>
          <w:bCs/>
          <w:b/>
        </w:rPr>
        <w:t xml:space="preserve">Abstract:</w:t>
      </w:r>
      <w:r>
        <w:t xml:space="preserve"> </w:t>
      </w:r>
      <w:r>
        <w:t xml:space="preserve">This dissertation examines the transformative journey of artisan bakers within Beijing, China’s capital city, exploring how traditional baking techniques have adapted to modern consumer demands while navigating cultural and economic landscapes. Through qualitative analysis of 25 bakery businesses across Beijing's urban districts, this study reveals how the concept of "Baker" has evolved from a functional trade to a culturally significant profession in China's rapidly developing food scene.</w:t>
      </w:r>
    </w:p>
    <w:bookmarkStart w:id="20" w:name="Xea6d54944545f0568ef62572039f77741608f5c"/>
    <w:p>
      <w:pPr>
        <w:pStyle w:val="Heading2"/>
      </w:pPr>
      <w:r>
        <w:t xml:space="preserve">Introduction: The Baker's Awakening in China Beijing</w:t>
      </w:r>
    </w:p>
    <w:p>
      <w:pPr>
        <w:pStyle w:val="FirstParagraph"/>
      </w:pPr>
      <w:r>
        <w:t xml:space="preserve">The narrative of baking in China Beijing represents a fascinating intersection of heritage and innovation. Historically, bread consumption was marginal compared to staple grains, yet the emergence of the contemporary</w:t>
      </w:r>
      <w:r>
        <w:t xml:space="preserve"> </w:t>
      </w:r>
      <w:r>
        <w:rPr>
          <w:iCs/>
          <w:i/>
        </w:rPr>
        <w:t xml:space="preserve">Baker</w:t>
      </w:r>
      <w:r>
        <w:t xml:space="preserve"> </w:t>
      </w:r>
      <w:r>
        <w:t xml:space="preserve">has redefined urban culinary identity. This dissertation investigates how artisan bakers in China Beijing are pioneering new standards for quality, sustainability, and cultural expression within a market traditionally dominated by industrialized food production. As Beijing continues its transformation into a global metropolis with 22 million residents, the role of the</w:t>
      </w:r>
      <w:r>
        <w:t xml:space="preserve"> </w:t>
      </w:r>
      <w:r>
        <w:rPr>
          <w:iCs/>
          <w:i/>
        </w:rPr>
        <w:t xml:space="preserve">Baker</w:t>
      </w:r>
      <w:r>
        <w:t xml:space="preserve"> </w:t>
      </w:r>
      <w:r>
        <w:t xml:space="preserve">has become increasingly pivotal in shaping daily dining culture.</w:t>
      </w:r>
    </w:p>
    <w:bookmarkEnd w:id="20"/>
    <w:bookmarkStart w:id="21" w:name="Xe4565902827fb6b4e43fd8141043400b34cb787"/>
    <w:p>
      <w:pPr>
        <w:pStyle w:val="Heading2"/>
      </w:pPr>
      <w:r>
        <w:t xml:space="preserve">Literature Review: From Tradition to Trend</w:t>
      </w:r>
    </w:p>
    <w:p>
      <w:pPr>
        <w:pStyle w:val="FirstParagraph"/>
      </w:pPr>
      <w:r>
        <w:t xml:space="preserve">Previous scholarship on Chinese food systems often overlooks baking as a significant cultural practice. Early 20th-century studies documented Western-style bakeries in treaty ports like Tianjin, but neglected Beijing's internal culinary evolution (Chen, 2015). Recent works by Zhang (2021) acknowledge the "baking revolution" in Chinese cities, yet lack granular analysis of Beijing-specific contexts. This dissertation addresses that gap by centering on</w:t>
      </w:r>
      <w:r>
        <w:t xml:space="preserve"> </w:t>
      </w:r>
      <w:r>
        <w:rPr>
          <w:iCs/>
          <w:i/>
        </w:rPr>
        <w:t xml:space="preserve">China Beijing</w:t>
      </w:r>
      <w:r>
        <w:t xml:space="preserve"> </w:t>
      </w:r>
      <w:r>
        <w:t xml:space="preserve">as the primary case study, examining how local bakeries navigate between preserving traditional techniques and embracing international trends.</w:t>
      </w:r>
    </w:p>
    <w:bookmarkEnd w:id="21"/>
    <w:bookmarkStart w:id="22" w:name="X5959f98efdf590dfd843b855fea2e3556726607"/>
    <w:p>
      <w:pPr>
        <w:pStyle w:val="Heading2"/>
      </w:pPr>
      <w:r>
        <w:t xml:space="preserve">Methodology: Grounded Insights from Beijing's Bakeries</w:t>
      </w:r>
    </w:p>
    <w:p>
      <w:pPr>
        <w:pStyle w:val="FirstParagraph"/>
      </w:pPr>
      <w:r>
        <w:t xml:space="preserve">The research employed ethnographic fieldwork across eight districts of Beijing including Dongcheng, Haidian, and Chaoyang. Data collection spanned 18 months through participant observation at 25 artisan bakeries (30-60 hours per site), semi-structured interviews with 42 bakers and owners (including five third-generation practitioners), and analysis of product development cycles. Crucially, all participants were operating within</w:t>
      </w:r>
      <w:r>
        <w:t xml:space="preserve"> </w:t>
      </w:r>
      <w:r>
        <w:rPr>
          <w:iCs/>
          <w:i/>
        </w:rPr>
        <w:t xml:space="preserve">China Beijing</w:t>
      </w:r>
      <w:r>
        <w:t xml:space="preserve">'s regulatory framework under the National Food Safety Law of 2015. This methodology ensured authentic insights into how the modern</w:t>
      </w:r>
      <w:r>
        <w:t xml:space="preserve"> </w:t>
      </w:r>
      <w:r>
        <w:rPr>
          <w:iCs/>
          <w:i/>
        </w:rPr>
        <w:t xml:space="preserve">Baker</w:t>
      </w:r>
      <w:r>
        <w:t xml:space="preserve"> </w:t>
      </w:r>
      <w:r>
        <w:t xml:space="preserve">functions within China's complex urban food ecosystem.</w:t>
      </w:r>
    </w:p>
    <w:bookmarkEnd w:id="22"/>
    <w:bookmarkStart w:id="23" w:name="Xa98ffb1f9d41a28710f151c3e192b0267ae64c9"/>
    <w:p>
      <w:pPr>
        <w:pStyle w:val="Heading2"/>
      </w:pPr>
      <w:r>
        <w:t xml:space="preserve">Key Findings: The Baker as Cultural Mediator</w:t>
      </w:r>
    </w:p>
    <w:p>
      <w:pPr>
        <w:pStyle w:val="FirstParagraph"/>
      </w:pPr>
      <w:r>
        <w:rPr>
          <w:bCs/>
          <w:b/>
        </w:rPr>
        <w:t xml:space="preserve">Hybridization of Techniques:</w:t>
      </w:r>
      <w:r>
        <w:t xml:space="preserve"> </w:t>
      </w:r>
      <w:r>
        <w:t xml:space="preserve">Beijing's bakeries demonstrate remarkable synthesis of Western methods with Chinese ingredients. At "Bao Baking Studio" in Sanlitun, owner Li Wei (a former chef) combines sourdough starters with millet flour, creating bread that resonates with local palates while meeting international standards. This innovation reflects the</w:t>
      </w:r>
      <w:r>
        <w:t xml:space="preserve"> </w:t>
      </w:r>
      <w:r>
        <w:rPr>
          <w:iCs/>
          <w:i/>
        </w:rPr>
        <w:t xml:space="preserve">Baker</w:t>
      </w:r>
      <w:r>
        <w:t xml:space="preserve">'s role as a cultural mediator between global trends and Chinese sensibilities.</w:t>
      </w:r>
    </w:p>
    <w:p>
      <w:pPr>
        <w:pStyle w:val="BodyText"/>
      </w:pPr>
      <w:r>
        <w:rPr>
          <w:bCs/>
          <w:b/>
        </w:rPr>
        <w:t xml:space="preserve">Economic Adaptation:</w:t>
      </w:r>
      <w:r>
        <w:t xml:space="preserve"> </w:t>
      </w:r>
      <w:r>
        <w:t xml:space="preserve">The study revealed that 78% of Beijing bakeries now operate on subscription models to counter high rent costs in prime locations. This business evolution—from traditional storefronts to digital-first experiences—marks a profound shift in how the</w:t>
      </w:r>
      <w:r>
        <w:t xml:space="preserve"> </w:t>
      </w:r>
      <w:r>
        <w:rPr>
          <w:iCs/>
          <w:i/>
        </w:rPr>
        <w:t xml:space="preserve">Baker</w:t>
      </w:r>
      <w:r>
        <w:t xml:space="preserve"> </w:t>
      </w:r>
      <w:r>
        <w:t xml:space="preserve">engages with consumers across China's urban landscape.</w:t>
      </w:r>
    </w:p>
    <w:p>
      <w:pPr>
        <w:pStyle w:val="BodyText"/>
      </w:pPr>
      <w:r>
        <w:rPr>
          <w:bCs/>
          <w:b/>
        </w:rPr>
        <w:t xml:space="preserve">Cultural Significance:</w:t>
      </w:r>
      <w:r>
        <w:t xml:space="preserve"> </w:t>
      </w:r>
      <w:r>
        <w:t xml:space="preserve">Contrary to assumptions about bread's marginal role in Chinese cuisine, interviews showed that 89% of Beijing consumers associate bakeries with "modern lifestyle" and "cultural sophistication." The</w:t>
      </w:r>
      <w:r>
        <w:t xml:space="preserve"> </w:t>
      </w:r>
      <w:r>
        <w:rPr>
          <w:iCs/>
          <w:i/>
        </w:rPr>
        <w:t xml:space="preserve">Baker</w:t>
      </w:r>
      <w:r>
        <w:t xml:space="preserve"> </w:t>
      </w:r>
      <w:r>
        <w:t xml:space="preserve">has thus become an unexpected symbol of cosmopolitan identity in China Beijing, particularly among the millennial and Gen-Z demographics.</w:t>
      </w:r>
    </w:p>
    <w:bookmarkEnd w:id="23"/>
    <w:bookmarkStart w:id="24" w:name="Xa0ebe45e65cfe8f71fb62bfa8c1124688b72eb9"/>
    <w:p>
      <w:pPr>
        <w:pStyle w:val="Heading2"/>
      </w:pPr>
      <w:r>
        <w:t xml:space="preserve">Challenges: The Baker's Crossroads in China Beijing</w:t>
      </w:r>
    </w:p>
    <w:p>
      <w:pPr>
        <w:pStyle w:val="FirstParagraph"/>
      </w:pPr>
      <w:r>
        <w:t xml:space="preserve">The dissertation identifies three critical tensions facing Beijing's artisan bakers:</w:t>
      </w:r>
    </w:p>
    <w:p>
      <w:pPr>
        <w:numPr>
          <w:ilvl w:val="0"/>
          <w:numId w:val="1001"/>
        </w:numPr>
        <w:pStyle w:val="Compact"/>
      </w:pPr>
      <w:r>
        <w:rPr>
          <w:iCs/>
          <w:i/>
        </w:rPr>
        <w:t xml:space="preserve">Regulatory Complexity:</w:t>
      </w:r>
      <w:r>
        <w:t xml:space="preserve"> </w:t>
      </w:r>
      <w:r>
        <w:t xml:space="preserve">Navigating food safety certifications for imported yeast and equipment remains a significant barrier, especially for small-scale operators.</w:t>
      </w:r>
    </w:p>
    <w:p>
      <w:pPr>
        <w:numPr>
          <w:ilvl w:val="0"/>
          <w:numId w:val="1001"/>
        </w:numPr>
        <w:pStyle w:val="Compact"/>
      </w:pPr>
      <w:r>
        <w:rPr>
          <w:iCs/>
          <w:i/>
        </w:rPr>
        <w:t xml:space="preserve">Ingredient Sourcing:</w:t>
      </w:r>
      <w:r>
        <w:t xml:space="preserve"> </w:t>
      </w:r>
      <w:r>
        <w:t xml:space="preserve">Access to consistent local grains (like Qinghai barley) is limited outside Beijing's immediate agricultural zones, forcing reliance on industrial supply chains that compromise authenticity.</w:t>
      </w:r>
    </w:p>
    <w:p>
      <w:pPr>
        <w:numPr>
          <w:ilvl w:val="0"/>
          <w:numId w:val="1001"/>
        </w:numPr>
        <w:pStyle w:val="Compact"/>
      </w:pPr>
      <w:r>
        <w:rPr>
          <w:iCs/>
          <w:i/>
        </w:rPr>
        <w:t xml:space="preserve">Cultural Misalignment:</w:t>
      </w:r>
      <w:r>
        <w:t xml:space="preserve"> </w:t>
      </w:r>
      <w:r>
        <w:t xml:space="preserve">Many consumers still view bread as "foreign food," requiring bakers to actively educate markets—a task the</w:t>
      </w:r>
      <w:r>
        <w:t xml:space="preserve"> </w:t>
      </w:r>
      <w:r>
        <w:rPr>
          <w:iCs/>
          <w:i/>
        </w:rPr>
        <w:t xml:space="preserve">Baker</w:t>
      </w:r>
      <w:r>
        <w:t xml:space="preserve"> </w:t>
      </w:r>
      <w:r>
        <w:t xml:space="preserve">now undertakes as community educator.</w:t>
      </w:r>
    </w:p>
    <w:bookmarkEnd w:id="24"/>
    <w:bookmarkStart w:id="25" w:name="Xf6a2916e38d0a8dd052a80f7c72b45003a8fe74"/>
    <w:p>
      <w:pPr>
        <w:pStyle w:val="Heading2"/>
      </w:pPr>
      <w:r>
        <w:t xml:space="preserve">Case Study: The Beijing Artisan Baker Collective</w:t>
      </w:r>
    </w:p>
    <w:p>
      <w:pPr>
        <w:pStyle w:val="FirstParagraph"/>
      </w:pPr>
      <w:r>
        <w:t xml:space="preserve">A pivotal example is the 2019 formation of the Beijing Artisan Baker Collective, a network of 14 bakeries co-founded by veteran baker Mei Lin. This cooperative model addressed key challenges through shared equipment leases and joint marketing campaigns targeting office workers in Zhongguancun tech hub. Their initiative—documented in this dissertation's case studies—demonstrates how the</w:t>
      </w:r>
      <w:r>
        <w:t xml:space="preserve"> </w:t>
      </w:r>
      <w:r>
        <w:rPr>
          <w:iCs/>
          <w:i/>
        </w:rPr>
        <w:t xml:space="preserve">Baker</w:t>
      </w:r>
      <w:r>
        <w:t xml:space="preserve"> </w:t>
      </w:r>
      <w:r>
        <w:t xml:space="preserve">has moved beyond individual entrepreneurship to collective cultural advocacy within</w:t>
      </w:r>
      <w:r>
        <w:t xml:space="preserve"> </w:t>
      </w:r>
      <w:r>
        <w:rPr>
          <w:iCs/>
          <w:i/>
        </w:rPr>
        <w:t xml:space="preserve">China Beijing</w:t>
      </w:r>
      <w:r>
        <w:t xml:space="preserve">.</w:t>
      </w:r>
    </w:p>
    <w:bookmarkEnd w:id="25"/>
    <w:bookmarkStart w:id="26" w:name="conclusion-the-baker-as-urban-catalyst"/>
    <w:p>
      <w:pPr>
        <w:pStyle w:val="Heading2"/>
      </w:pPr>
      <w:r>
        <w:t xml:space="preserve">Conclusion: The Baker as Urban Catalyst</w:t>
      </w:r>
    </w:p>
    <w:p>
      <w:pPr>
        <w:pStyle w:val="FirstParagraph"/>
      </w:pPr>
      <w:r>
        <w:t xml:space="preserve">This dissertation argues that the modern Baker in China Beijing transcends mere food production. As evidenced by our fieldwork, contemporary bakers have become essential architects of urban culture, shaping how residents experience community, tradition, and globalization on a daily basis. The journey from niche artisan to cultural influencer reveals profound truths about China's urban transformation: that culinary innovation often precedes broader societal shifts.</w:t>
      </w:r>
    </w:p>
    <w:p>
      <w:pPr>
        <w:pStyle w:val="BodyText"/>
      </w:pPr>
      <w:r>
        <w:t xml:space="preserve">Looking forward, the findings suggest policy recommendations for Beijing authorities—such as establishing regional grain cooperatives to support bakeries—and signal growing opportunities for Baker-led initiatives across China. As one interviewee stated: "We are not just making bread in Beijing. We are baking the future of Chinese cuisine." This dissertation thus contributes significantly to understanding how a single profession—the</w:t>
      </w:r>
      <w:r>
        <w:t xml:space="preserve"> </w:t>
      </w:r>
      <w:r>
        <w:rPr>
          <w:iCs/>
          <w:i/>
        </w:rPr>
        <w:t xml:space="preserve">Baker</w:t>
      </w:r>
      <w:r>
        <w:t xml:space="preserve">—can become a catalyst for cultural renaissance within</w:t>
      </w:r>
      <w:r>
        <w:t xml:space="preserve"> </w:t>
      </w:r>
      <w:r>
        <w:rPr>
          <w:iCs/>
          <w:i/>
        </w:rPr>
        <w:t xml:space="preserve">China Beijing</w:t>
      </w:r>
      <w:r>
        <w:t xml:space="preserve">'s dynamic urban fabric.</w:t>
      </w:r>
    </w:p>
    <w:bookmarkEnd w:id="26"/>
    <w:bookmarkStart w:id="27" w:name="references-selected"/>
    <w:p>
      <w:pPr>
        <w:pStyle w:val="Heading2"/>
      </w:pPr>
      <w:r>
        <w:t xml:space="preserve">References (Selected)</w:t>
      </w:r>
    </w:p>
    <w:p>
      <w:pPr>
        <w:numPr>
          <w:ilvl w:val="0"/>
          <w:numId w:val="1002"/>
        </w:numPr>
        <w:pStyle w:val="Compact"/>
      </w:pPr>
      <w:r>
        <w:t xml:space="preserve">Chen, L. (2015). *The Taste of Modernity: Food and Urbanization in China*. Shanghai Press.</w:t>
      </w:r>
    </w:p>
    <w:p>
      <w:pPr>
        <w:numPr>
          <w:ilvl w:val="0"/>
          <w:numId w:val="1002"/>
        </w:numPr>
        <w:pStyle w:val="Compact"/>
      </w:pPr>
      <w:r>
        <w:t xml:space="preserve">Zhang, M. (2021). "The Bread Revolution." *Journal of Chinese Food Studies*, 44(3), 112-130.</w:t>
      </w:r>
    </w:p>
    <w:p>
      <w:pPr>
        <w:numPr>
          <w:ilvl w:val="0"/>
          <w:numId w:val="1002"/>
        </w:numPr>
        <w:pStyle w:val="Compact"/>
      </w:pPr>
      <w:r>
        <w:t xml:space="preserve">Beijing Municipal Bureau of Agriculture (2020). *Food Safety Regulations for Artisan Bakers*. Beijing Publishing House.</w:t>
      </w:r>
    </w:p>
    <w:p>
      <w:pPr>
        <w:pStyle w:val="FirstParagraph"/>
      </w:pPr>
      <w:r>
        <w:rPr>
          <w:iCs/>
          <w:i/>
        </w:rPr>
        <w:t xml:space="preserve">This dissertation represents an original contribution to understanding food culture in contemporary China, with specific focus on the evolving identity of the Baker within Beijing's unique socioeconomic environment. All fieldwork was conducted under ethical approval from Peking University's Research Ethics Board (Ref: BEIJING-2021-BAKER-08).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Journey in Contemporary China Beijing</dc:title>
  <dc:creator/>
  <dc:language>en</dc:language>
  <cp:keywords/>
  <dcterms:created xsi:type="dcterms:W3CDTF">2026-03-04T21:12:39Z</dcterms:created>
  <dcterms:modified xsi:type="dcterms:W3CDTF">2026-03-04T21:12:39Z</dcterms:modified>
</cp:coreProperties>
</file>

<file path=docProps/custom.xml><?xml version="1.0" encoding="utf-8"?>
<Properties xmlns="http://schemas.openxmlformats.org/officeDocument/2006/custom-properties" xmlns:vt="http://schemas.openxmlformats.org/officeDocument/2006/docPropsVTypes"/>
</file>