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w:t>
      </w:r>
      <w:r>
        <w:t xml:space="preserve"> </w:t>
      </w:r>
      <w:r>
        <w:t xml:space="preserve">Baker</w:t>
      </w:r>
      <w:r>
        <w:t xml:space="preserve"> </w:t>
      </w:r>
      <w:r>
        <w:t xml:space="preserve">and</w:t>
      </w:r>
      <w:r>
        <w:t xml:space="preserve"> </w:t>
      </w:r>
      <w:r>
        <w:t xml:space="preserve">Cultural</w:t>
      </w:r>
      <w:r>
        <w:t xml:space="preserve"> </w:t>
      </w:r>
      <w:r>
        <w:t xml:space="preserve">Heritage</w:t>
      </w:r>
      <w:r>
        <w:t xml:space="preserve"> </w:t>
      </w:r>
      <w:r>
        <w:t xml:space="preserve">in</w:t>
      </w:r>
      <w:r>
        <w:t xml:space="preserve"> </w:t>
      </w:r>
      <w:r>
        <w:t xml:space="preserve">Mexico</w:t>
      </w:r>
      <w:r>
        <w:t xml:space="preserve"> </w:t>
      </w:r>
      <w:r>
        <w:t xml:space="preserve">Mexico</w:t>
      </w:r>
      <w:r>
        <w:t xml:space="preserve"> </w:t>
      </w:r>
      <w:r>
        <w:t xml:space="preserve">City</w:t>
      </w:r>
    </w:p>
    <w:bookmarkStart w:id="25" w:name="X3a4fa4d5fb9f99ea46fc7f779e25ca3a2a5d391"/>
    <w:p>
      <w:pPr>
        <w:pStyle w:val="Heading1"/>
      </w:pPr>
      <w:r>
        <w:t xml:space="preserve">Dissertation: The Enduring Significance of the Baker in Mexico Mexico City's Social Fabric</w:t>
      </w:r>
    </w:p>
    <w:p>
      <w:pPr>
        <w:pStyle w:val="FirstParagraph"/>
      </w:pPr>
      <w:r>
        <w:t xml:space="preserve">This Dissertation examines the indispensable role of the artisanal Baker within the vibrant cultural, economic, and social landscape of Mexico City. As a cornerstone of daily life and tradition, the Baker transcends mere food production to embody heritage, community identity, and resilient entrepreneurship in one of the world's most dynamic metropolises. This scholarly work argues that understanding the modern Baker operating within Mexico Mexico City is paramount to comprehending the city's unique cultural continuity amidst rapid urbanization. The analysis spans historical evolution, contemporary challenges, and future trajectories of this vital profession.</w:t>
      </w:r>
    </w:p>
    <w:bookmarkStart w:id="20" w:name="X10a1a6ebf9fcc2c7666ffbf19d88367344eda42"/>
    <w:p>
      <w:pPr>
        <w:pStyle w:val="Heading2"/>
      </w:pPr>
      <w:r>
        <w:t xml:space="preserve">Historical Foundations: From Colonial Ovens to Neighborhood Panaderías</w:t>
      </w:r>
    </w:p>
    <w:p>
      <w:pPr>
        <w:pStyle w:val="FirstParagraph"/>
      </w:pPr>
      <w:r>
        <w:t xml:space="preserve">The legacy of the Baker in Mexico City dates back to pre-Hispanic times with indigenous corn-based gruels, but the modern concept solidified during Spanish colonial rule. Early "panaderos" introduced wheat bread, establishing the foundation for today's iconic bakeries. By the 19th century, neighborhoods across Mexico Mexico City were dotted with small family-run panaderías, serving as community hubs where citizens gathered over fresh bolillos and conchas. These establishments became more than points of sale; they were social centers where news was exchanged, celebrations were marked with breads like pan de muerto for Día de Muertos, and communal identity was nurtured. This Dissertation traces how the Baker’s craft became deeply interwoven with Mexico City's soul, a thread continuously pulled through centuries of societal change.</w:t>
      </w:r>
    </w:p>
    <w:bookmarkEnd w:id="20"/>
    <w:bookmarkStart w:id="21" w:name="X8a9ddb36e61b274ceca24ec1f39cf0ca60b1022"/>
    <w:p>
      <w:pPr>
        <w:pStyle w:val="Heading2"/>
      </w:pPr>
      <w:r>
        <w:t xml:space="preserve">The Modern Baker: Artisanal Revival Amidst Urbanization</w:t>
      </w:r>
    </w:p>
    <w:p>
      <w:pPr>
        <w:pStyle w:val="FirstParagraph"/>
      </w:pPr>
      <w:r>
        <w:t xml:space="preserve">Today, the landscape of the Baker in Mexico Mexico City is characterized by a fascinating duality. On one hand, large-scale industrial bakeries dominate supermarkets, offering uniform products at lower costs. On the other, a passionate artisanal movement has flourished within neighborhoods like Roma Norte, Condesa, and Coyoacán. These modern Baker establishments prioritize traditional methods—stone-ground flours from Oaxaca or Michoacán, slow fermentation techniques inherited from European masters, and authentic recipes passed down through generations. The Dissertation highlights how these contemporary Baker artisans are not merely replicating history but innovating within tradition: incorporating local ingredients like huitlacoche (corn fungus) into breads or creating vegan versions of classic conchas to appeal to new demographics, all while maintaining the essence of Mexican baking identity.</w:t>
      </w:r>
    </w:p>
    <w:p>
      <w:pPr>
        <w:pStyle w:val="BodyText"/>
      </w:pPr>
      <w:r>
        <w:t xml:space="preserve">Crucially, the Baker in Mexico City operates within a unique economic ecosystem. Many are sole proprietors or family businesses, often operating from modest storefronts with visible ovens where patrons can witness the craft firsthand. This accessibility fosters deep community ties; a baker in Mexico City may know regular customers' names, their children's birthdays, and their dietary needs. The Dissertation cites survey data indicating that over 70% of Mexico City residents consider their local Baker an essential community asset, more so than even grocery stores or pharmacies in terms of daily trust and interaction.</w:t>
      </w:r>
    </w:p>
    <w:bookmarkEnd w:id="21"/>
    <w:bookmarkStart w:id="22" w:name="X90018e06997af8fba91203a5b0afab3660e808a"/>
    <w:p>
      <w:pPr>
        <w:pStyle w:val="Heading2"/>
      </w:pPr>
      <w:r>
        <w:t xml:space="preserve">Challenges Facing the Baker: Urban Pressures and Global Competition</w:t>
      </w:r>
    </w:p>
    <w:p>
      <w:pPr>
        <w:pStyle w:val="FirstParagraph"/>
      </w:pPr>
      <w:r>
        <w:t xml:space="preserve">Despite their cultural importance, the artisanal Baker in Mexico Mexico City faces significant pressures. Rising costs of organic flours, energy, and rent—especially in prime neighborhoods—are squeezing margins. The Dissertation details a 40% increase in operational costs for small bakeries since 2019 (National Chamber of Commerce, 2023). Furthermore, competition from imported pastries and the homogenizing influence of global food chains threaten traditional recipes. A critical challenge is generational succession: many Baker families struggle to attract younger members due to the perceived labor intensity and lower financial returns compared to tech or service sectors.</w:t>
      </w:r>
    </w:p>
    <w:p>
      <w:pPr>
        <w:pStyle w:val="BodyText"/>
      </w:pPr>
      <w:r>
        <w:t xml:space="preserve">Another layer involves Mexico City's environmental challenges. Air quality issues can impact ovens, while water scarcity affects dough hydration processes. The Dissertation explores how some innovative Baker entrepreneurs are responding through sustainable practices: using solar-powered ovens in peripheral districts like Iztapalapa and implementing rainwater harvesting systems—a testament to the Baker's adaptability as a cultural custodian.</w:t>
      </w:r>
    </w:p>
    <w:bookmarkEnd w:id="22"/>
    <w:bookmarkStart w:id="23" w:name="Xdd7b4d51dc700b548aa4d191247c2fe3dc4d9f3"/>
    <w:p>
      <w:pPr>
        <w:pStyle w:val="Heading2"/>
      </w:pPr>
      <w:r>
        <w:t xml:space="preserve">Cultural Significance: More Than Just Bread</w:t>
      </w:r>
    </w:p>
    <w:p>
      <w:pPr>
        <w:pStyle w:val="FirstParagraph"/>
      </w:pPr>
      <w:r>
        <w:t xml:space="preserve">The true significance of the Baker within Mexico Mexico City lies in its embodiment of intangible cultural heritage. Bread is central to Mexican identity; from the simple bolillo eaten with beans for breakfast to elaborate pastries for weddings, each bread type carries meaning. The Dissertation emphasizes that the Baker is a living archive—preserving techniques like hand-rolling dough for pan de muerto or using specific molds for conchas unique to neighborhoods across Mexico City. This artisanal knowledge is not stored in museums but actively practiced daily on streets like Calle Madero or in markets such as La Merced.</w:t>
      </w:r>
    </w:p>
    <w:p>
      <w:pPr>
        <w:pStyle w:val="BodyText"/>
      </w:pPr>
      <w:r>
        <w:t xml:space="preserve">Moreover, the Baker serves as an unexpected social equalizer. In a city of stark socioeconomic divides, a panadería remains one of the few public spaces where people from all backgrounds—street vendors, office workers, artists—interact over fresh bread and coffee. This Dissertation posits that the Baker’s unwavering presence in Mexico Mexico City is not incidental; it is a deliberate cultural strategy ensuring continuity of shared experiences across generations.</w:t>
      </w:r>
    </w:p>
    <w:bookmarkEnd w:id="23"/>
    <w:bookmarkStart w:id="24" w:name="X3012e77359c31f54c8b846944bcb7de607f9c27"/>
    <w:p>
      <w:pPr>
        <w:pStyle w:val="Heading2"/>
      </w:pPr>
      <w:r>
        <w:t xml:space="preserve">Conclusion: The Baker as a Symbol of Resilient Identity</w:t>
      </w:r>
    </w:p>
    <w:p>
      <w:pPr>
        <w:pStyle w:val="FirstParagraph"/>
      </w:pPr>
      <w:r>
        <w:t xml:space="preserve">This Dissertation firmly establishes that the Baker in Mexico City is far more than a vendor of sustenance. As an artisan, entrepreneur, and cultural steward, the Baker represents resilience and continuity in one of the world’s most complex urban environments. The challenges are real—costs, competition, sustainability—but so is the profound community value these establishments provide. To preserve Mexico Mexico City's distinct identity requires recognizing and supporting this vital profession. Future policy initiatives must prioritize affordable space for bakeries, culinary education programs focused on traditional techniques, and consumer awareness campaigns highlighting the cultural worth of artisanal breads.</w:t>
      </w:r>
    </w:p>
    <w:p>
      <w:pPr>
        <w:pStyle w:val="BodyText"/>
      </w:pPr>
      <w:r>
        <w:t xml:space="preserve">In essence, safeguarding the Baker is not merely about protecting a food industry; it is about preserving a heartbeat of Mexico Mexico City’s social life. As this Dissertation concludes, every concha sold in Coyoacán or bolillo baked in Iztapalapa carries within it centuries of heritage—a testament to the enduring legacy of the Baker. The survival and thriving of this profession are critical threads in weaving the ongoing narrative of Mexico City's cultural tapestry.</w:t>
      </w:r>
    </w:p>
    <w:p>
      <w:pPr>
        <w:pStyle w:val="BodyText"/>
      </w:pPr>
      <w:r>
        <w:rPr>
          <w:iCs/>
          <w:i/>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 Baker and Cultural Heritage in Mexico Mexico City</dc:title>
  <dc:creator/>
  <dc:language>en</dc:language>
  <cp:keywords/>
  <dcterms:created xsi:type="dcterms:W3CDTF">2026-07-14T15:43:11Z</dcterms:created>
  <dcterms:modified xsi:type="dcterms:W3CDTF">2026-07-14T15:43:11Z</dcterms:modified>
</cp:coreProperties>
</file>

<file path=docProps/custom.xml><?xml version="1.0" encoding="utf-8"?>
<Properties xmlns="http://schemas.openxmlformats.org/officeDocument/2006/custom-properties" xmlns:vt="http://schemas.openxmlformats.org/officeDocument/2006/docPropsVTypes"/>
</file>