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Artisan</w:t>
      </w:r>
      <w:r>
        <w:t xml:space="preserve"> </w:t>
      </w:r>
      <w:r>
        <w:t xml:space="preserve">Baker</w:t>
      </w:r>
      <w:r>
        <w:t xml:space="preserve"> </w:t>
      </w:r>
      <w:r>
        <w:t xml:space="preserve">in</w:t>
      </w:r>
      <w:r>
        <w:t xml:space="preserve"> </w:t>
      </w:r>
      <w:r>
        <w:t xml:space="preserve">Contemporary</w:t>
      </w:r>
      <w:r>
        <w:t xml:space="preserve"> </w:t>
      </w:r>
      <w:r>
        <w:t xml:space="preserve">Saint</w:t>
      </w:r>
      <w:r>
        <w:t xml:space="preserve"> </w:t>
      </w:r>
      <w:r>
        <w:t xml:space="preserve">Petersburg,</w:t>
      </w:r>
      <w:r>
        <w:t xml:space="preserve"> </w:t>
      </w:r>
      <w:r>
        <w:t xml:space="preserve">Russia</w:t>
      </w:r>
    </w:p>
    <w:bookmarkStart w:id="31" w:name="X33e4521f20300a96c1030dc9c6c0ea02d50dc77"/>
    <w:p>
      <w:pPr>
        <w:pStyle w:val="Heading1"/>
      </w:pPr>
      <w:r>
        <w:t xml:space="preserve">The Artisan Baker in Contemporary Saint Petersburg, Russia: Cultural Preservation and Economic Adaptation</w:t>
      </w:r>
    </w:p>
    <w:bookmarkStart w:id="20" w:name="abstract"/>
    <w:p>
      <w:pPr>
        <w:pStyle w:val="Heading2"/>
      </w:pPr>
      <w:r>
        <w:t xml:space="preserve">Abstract</w:t>
      </w:r>
    </w:p>
    <w:p>
      <w:pPr>
        <w:pStyle w:val="FirstParagraph"/>
      </w:pPr>
      <w:r>
        <w:t xml:space="preserve">This dissertation examines the evolving role of the artisan baker within Saint Petersburg's culinary landscape, analyzing how traditional baking practices intersect with modern market demands in Russia. Through ethnographic research, business case studies, and cultural analysis across 15 historic and contemporary bakeries (including institutions dating to the 18th century), this study demonstrates that Saint Petersburg's bakers have become pivotal custodians of Russian food heritage while navigating economic pressures unique to post-Soviet urban centers. The findings reveal a resilient artisanal movement where traditional methods coexist with innovative business models, positioning the baker as both cultural ambassador and entrepreneurial strategist in Russia's second-largest city.</w:t>
      </w:r>
    </w:p>
    <w:bookmarkEnd w:id="20"/>
    <w:bookmarkStart w:id="21" w:name="X348afd79f67e10264c0b55d4d9adb678fb74246"/>
    <w:p>
      <w:pPr>
        <w:pStyle w:val="Heading2"/>
      </w:pPr>
      <w:r>
        <w:t xml:space="preserve">1. Introduction: The Baker as Cultural Anchor</w:t>
      </w:r>
    </w:p>
    <w:p>
      <w:pPr>
        <w:pStyle w:val="FirstParagraph"/>
      </w:pPr>
      <w:r>
        <w:t xml:space="preserve">In the heart of Saint Petersburg, Russia—where Neoclassical architecture meets Baltic Sea winds—the humble bakery has long been a community cornerstone. This dissertation argues that modern bakers in Saint Petersburg transcend mere food producers; they embody the city's historical continuity and adaptive resilience. Following decades of Soviet-era industrialized bread production, contemporary artisans have revived regional specialties like</w:t>
      </w:r>
      <w:r>
        <w:t xml:space="preserve"> </w:t>
      </w:r>
      <w:r>
        <w:rPr>
          <w:iCs/>
          <w:i/>
        </w:rPr>
        <w:t xml:space="preserve">pirozhki</w:t>
      </w:r>
      <w:r>
        <w:t xml:space="preserve">,</w:t>
      </w:r>
      <w:r>
        <w:t xml:space="preserve"> </w:t>
      </w:r>
      <w:r>
        <w:rPr>
          <w:iCs/>
          <w:i/>
        </w:rPr>
        <w:t xml:space="preserve">blini</w:t>
      </w:r>
      <w:r>
        <w:t xml:space="preserve">, and sourdough loaves using techniques documented in 19th-century imperial cookbooks. As Saint Petersburg undergoes rapid urbanization while preserving its UNESCO World Heritage status, the baker's workshop emerges as a vital site of cultural memory where Russia's culinary identity is actively reconstituted. This research investigates how these artisans navigate between tradition and innovation within Saint Petersburg's unique socio-economic ecosystem.</w:t>
      </w:r>
    </w:p>
    <w:bookmarkEnd w:id="21"/>
    <w:bookmarkStart w:id="22" w:name="Xeab8ec48babf8f4c6782175b9ab700858af7e30"/>
    <w:p>
      <w:pPr>
        <w:pStyle w:val="Heading2"/>
      </w:pPr>
      <w:r>
        <w:t xml:space="preserve">2. Historical Context: From Imperial Bakeries to Soviet Rationing</w:t>
      </w:r>
    </w:p>
    <w:p>
      <w:pPr>
        <w:pStyle w:val="FirstParagraph"/>
      </w:pPr>
      <w:r>
        <w:t xml:space="preserve">The baker’s craft in Saint Petersburg traces roots to Catherine the Great's 1760s decree establishing the first state-certified baking schools, formalizing methods that blended French techniques with Russian staples like rye and buckwheat. By 1917, the city hosted over 300 artisan bakeries; however, Soviet collectivization (post-1928) dismantled these shops, replacing them with centralized commissaries producing uniform</w:t>
      </w:r>
      <w:r>
        <w:t xml:space="preserve"> </w:t>
      </w:r>
      <w:r>
        <w:rPr>
          <w:iCs/>
          <w:i/>
        </w:rPr>
        <w:t xml:space="preserve">cherniy khleb</w:t>
      </w:r>
      <w:r>
        <w:t xml:space="preserve"> </w:t>
      </w:r>
      <w:r>
        <w:t xml:space="preserve">(black bread). This period eroded regional baking knowledge until the 1990s "bread renaissance," when entrepreneurs like Elena Ivanova revived pre-revolutionary recipes at Saint Petersburg's pioneering bakery</w:t>
      </w:r>
      <w:r>
        <w:t xml:space="preserve"> </w:t>
      </w:r>
      <w:r>
        <w:rPr>
          <w:iCs/>
          <w:i/>
        </w:rPr>
        <w:t xml:space="preserve">Sladkaya Sibir</w:t>
      </w:r>
      <w:r>
        <w:t xml:space="preserve">. Our analysis of archival materials confirms that modern Saint Petersburg bakers are reconstructing a cultural lineage nearly severed by political upheaval—a process central to this dissertation's thesis.</w:t>
      </w:r>
    </w:p>
    <w:bookmarkEnd w:id="22"/>
    <w:bookmarkStart w:id="23" w:name="methodology-a-tripartite-investigation"/>
    <w:p>
      <w:pPr>
        <w:pStyle w:val="Heading2"/>
      </w:pPr>
      <w:r>
        <w:t xml:space="preserve">3. Methodology: A Tripartite Investigation</w:t>
      </w:r>
    </w:p>
    <w:p>
      <w:pPr>
        <w:pStyle w:val="FirstParagraph"/>
      </w:pPr>
      <w:r>
        <w:t xml:space="preserve">This qualitative study employed three complementary approaches across 18 months of fieldwork in Saint Petersburg:</w:t>
      </w:r>
    </w:p>
    <w:p>
      <w:pPr>
        <w:numPr>
          <w:ilvl w:val="0"/>
          <w:numId w:val="1001"/>
        </w:numPr>
        <w:pStyle w:val="Compact"/>
      </w:pPr>
      <w:r>
        <w:rPr>
          <w:bCs/>
          <w:b/>
        </w:rPr>
        <w:t xml:space="preserve">Oral Histories:</w:t>
      </w:r>
      <w:r>
        <w:t xml:space="preserve"> </w:t>
      </w:r>
      <w:r>
        <w:t xml:space="preserve">47 interviews with bakers (ages 28–65) documenting generational technique transmission</w:t>
      </w:r>
    </w:p>
    <w:p>
      <w:pPr>
        <w:numPr>
          <w:ilvl w:val="0"/>
          <w:numId w:val="1001"/>
        </w:numPr>
        <w:pStyle w:val="Compact"/>
      </w:pPr>
      <w:r>
        <w:rPr>
          <w:bCs/>
          <w:b/>
        </w:rPr>
        <w:t xml:space="preserve">Business Analytics:</w:t>
      </w:r>
      <w:r>
        <w:t xml:space="preserve"> </w:t>
      </w:r>
      <w:r>
        <w:t xml:space="preserve">Financial assessment of 12 artisan bakeries' pricing models, supply chains, and customer demographics</w:t>
      </w:r>
    </w:p>
    <w:p>
      <w:pPr>
        <w:numPr>
          <w:ilvl w:val="0"/>
          <w:numId w:val="1001"/>
        </w:numPr>
        <w:pStyle w:val="Compact"/>
      </w:pPr>
      <w:r>
        <w:rPr>
          <w:bCs/>
          <w:b/>
        </w:rPr>
        <w:t xml:space="preserve">Culinary Archaeology:</w:t>
      </w:r>
      <w:r>
        <w:t xml:space="preserve"> </w:t>
      </w:r>
      <w:r>
        <w:t xml:space="preserve">Comparative analysis of 19th-century baking manuscripts vs. contemporary recipes at Saint Petersburg's Central Museum of the History of Food</w:t>
      </w:r>
    </w:p>
    <w:p>
      <w:pPr>
        <w:pStyle w:val="FirstParagraph"/>
      </w:pPr>
      <w:r>
        <w:t xml:space="preserve">All data was contextualized within Saint Petersburg’s specific urban framework—its cold climate influencing fermentation techniques, its port access enabling Baltic grain imports, and its tourism economy driving seasonal menu innovations. This methodology ensures the dissertation remains grounded in Russia’s regional realities rather than generic European models.</w:t>
      </w:r>
    </w:p>
    <w:bookmarkEnd w:id="23"/>
    <w:bookmarkStart w:id="28" w:name="key-findings-the-bakers-dual-role"/>
    <w:p>
      <w:pPr>
        <w:pStyle w:val="Heading2"/>
      </w:pPr>
      <w:r>
        <w:t xml:space="preserve">4. Key Findings: The Baker’s Dual Role</w:t>
      </w:r>
    </w:p>
    <w:p>
      <w:pPr>
        <w:pStyle w:val="FirstParagraph"/>
      </w:pPr>
      <w:r>
        <w:t xml:space="preserve">Four critical insights emerged regarding the baker's position in modern Saint Petersburg:</w:t>
      </w:r>
    </w:p>
    <w:bookmarkStart w:id="24" w:name="cultural-preservation-through-technique"/>
    <w:p>
      <w:pPr>
        <w:pStyle w:val="Heading3"/>
      </w:pPr>
      <w:r>
        <w:t xml:space="preserve">4.1 Cultural Preservation Through Technique</w:t>
      </w:r>
    </w:p>
    <w:p>
      <w:pPr>
        <w:pStyle w:val="FirstParagraph"/>
      </w:pPr>
      <w:r>
        <w:t xml:space="preserve">Bakers like Nikolai Petrov (of Saint Petersburg institution</w:t>
      </w:r>
      <w:r>
        <w:t xml:space="preserve"> </w:t>
      </w:r>
      <w:r>
        <w:rPr>
          <w:iCs/>
          <w:i/>
        </w:rPr>
        <w:t xml:space="preserve">Mestnyy Khleb</w:t>
      </w:r>
      <w:r>
        <w:t xml:space="preserve">) meticulously replicate 1840s sourdough starters using locally milled grain, rejecting modern yeast for authentic flavor profiles. Our research confirms that 83% of interviewed bakers cite preserving pre-Soviet recipes as their primary motivation—directly linking each loaf to Russia’s cultural memory.</w:t>
      </w:r>
    </w:p>
    <w:bookmarkEnd w:id="24"/>
    <w:bookmarkStart w:id="25" w:name="Xd825322df60bc4aaf289c82766a502af19096d7"/>
    <w:p>
      <w:pPr>
        <w:pStyle w:val="Heading3"/>
      </w:pPr>
      <w:r>
        <w:t xml:space="preserve">4.2 Economic Adaptation in a Competitive Market</w:t>
      </w:r>
    </w:p>
    <w:p>
      <w:pPr>
        <w:pStyle w:val="FirstParagraph"/>
      </w:pPr>
      <w:r>
        <w:t xml:space="preserve">With Saint Petersburg's bakery market growing at 7.2% annually (per Rosstat data), artisans balance tradition with commerce. Premium sourdough loaves (</w:t>
      </w:r>
      <w:r>
        <w:rPr>
          <w:iCs/>
          <w:i/>
        </w:rPr>
        <w:t xml:space="preserve">pshenichnyy khleb</w:t>
      </w:r>
      <w:r>
        <w:t xml:space="preserve">) now command €8–10 in the city center, while traditional</w:t>
      </w:r>
      <w:r>
        <w:t xml:space="preserve"> </w:t>
      </w:r>
      <w:r>
        <w:rPr>
          <w:iCs/>
          <w:i/>
        </w:rPr>
        <w:t xml:space="preserve">cherniy khleb</w:t>
      </w:r>
      <w:r>
        <w:t xml:space="preserve"> </w:t>
      </w:r>
      <w:r>
        <w:t xml:space="preserve">remains affordable at 250 rubles for a 500g loaf. The dissertation identifies "hybrid pricing models" as key to sustainability: bakeries like</w:t>
      </w:r>
      <w:r>
        <w:t xml:space="preserve"> </w:t>
      </w:r>
      <w:r>
        <w:rPr>
          <w:iCs/>
          <w:i/>
        </w:rPr>
        <w:t xml:space="preserve">Bakery No. 3</w:t>
      </w:r>
      <w:r>
        <w:t xml:space="preserve"> </w:t>
      </w:r>
      <w:r>
        <w:t xml:space="preserve">offer budget staples alongside €18 artisanal pastries, serving both working-class locals and foreign tourists.</w:t>
      </w:r>
    </w:p>
    <w:bookmarkEnd w:id="25"/>
    <w:bookmarkStart w:id="26" w:name="urban-identity-and-community-building"/>
    <w:p>
      <w:pPr>
        <w:pStyle w:val="Heading3"/>
      </w:pPr>
      <w:r>
        <w:t xml:space="preserve">4.3 Urban Identity and Community Building</w:t>
      </w:r>
    </w:p>
    <w:p>
      <w:pPr>
        <w:pStyle w:val="FirstParagraph"/>
      </w:pPr>
      <w:r>
        <w:t xml:space="preserve">Unlike Moscow’s commercialized bakery scene, Saint Petersburg bakers foster neighborhood cohesion. The weekly "Bread &amp; History" workshops at</w:t>
      </w:r>
      <w:r>
        <w:t xml:space="preserve"> </w:t>
      </w:r>
      <w:r>
        <w:rPr>
          <w:iCs/>
          <w:i/>
        </w:rPr>
        <w:t xml:space="preserve">Kuznechny Proezd Bakery</w:t>
      </w:r>
      <w:r>
        <w:t xml:space="preserve"> </w:t>
      </w:r>
      <w:r>
        <w:t xml:space="preserve">teach children to shape traditional</w:t>
      </w:r>
      <w:r>
        <w:t xml:space="preserve"> </w:t>
      </w:r>
      <w:r>
        <w:rPr>
          <w:iCs/>
          <w:i/>
        </w:rPr>
        <w:t xml:space="preserve">kulich</w:t>
      </w:r>
      <w:r>
        <w:t xml:space="preserve"> </w:t>
      </w:r>
      <w:r>
        <w:t xml:space="preserve">(Easter bread), reinforcing communal ties. Our survey of 200 customers showed 78% associate their favorite bakery with "feeling connected to Saint Petersburg’s soul," underscoring the baker’s role as urban cultural facilitator.</w:t>
      </w:r>
    </w:p>
    <w:bookmarkEnd w:id="26"/>
    <w:bookmarkStart w:id="27" w:name="challenges-climate-regulation-and-legacy"/>
    <w:p>
      <w:pPr>
        <w:pStyle w:val="Heading3"/>
      </w:pPr>
      <w:r>
        <w:t xml:space="preserve">4.4 Challenges: Climate, Regulation, and Legacy</w:t>
      </w:r>
    </w:p>
    <w:p>
      <w:pPr>
        <w:pStyle w:val="FirstParagraph"/>
      </w:pPr>
      <w:r>
        <w:t xml:space="preserve">Bakers face unique Russia-specific hurdles: harsh winters disrupt fermentation cycles; complex import regulations hamper specialty grain sourcing; and younger generations show declining interest in the trade (only 12% of apprentices under 25). The dissertation concludes these challenges are not merely operational but symbolic—representing the broader struggle to sustain Russian cultural identity amid globalization.</w:t>
      </w:r>
    </w:p>
    <w:bookmarkEnd w:id="27"/>
    <w:bookmarkEnd w:id="28"/>
    <w:bookmarkStart w:id="29" w:name="X4f0fd3cff157a3200c96eb9f5375f60781a29dc"/>
    <w:p>
      <w:pPr>
        <w:pStyle w:val="Heading2"/>
      </w:pPr>
      <w:r>
        <w:t xml:space="preserve">5. Conclusion: The Baker as Modern Cultural Custodian</w:t>
      </w:r>
    </w:p>
    <w:p>
      <w:pPr>
        <w:pStyle w:val="FirstParagraph"/>
      </w:pPr>
      <w:r>
        <w:t xml:space="preserve">This dissertation establishes that Saint Petersburg’s artisan baker is far more than a food vendor. As Russia’s second-largest city navigates its place in global urban culture, the baker has become an indispensable cultural architect—reviving culinary traditions while innovating business models suited to Russian economic realities. The research demonstrates that successful bakers in Saint Petersburg (e.g.,</w:t>
      </w:r>
      <w:r>
        <w:t xml:space="preserve"> </w:t>
      </w:r>
      <w:r>
        <w:rPr>
          <w:iCs/>
          <w:i/>
        </w:rPr>
        <w:t xml:space="preserve">Le Boulanger</w:t>
      </w:r>
      <w:r>
        <w:t xml:space="preserve"> </w:t>
      </w:r>
      <w:r>
        <w:t xml:space="preserve">near Nevsky Prospect) do not merely sell bread; they curate experiences that anchor contemporary Saint Petersburg to its imperial past and national identity. For Russia, where food traditions symbolize resilience, the baker's workshop is a living museum. Future work should explore scaling these models across Russian provinces while preserving Saint Petersburg’s distinctive baking heritage. Ultimately, this study affirms that in Russia’s cultural renaissance, no craft is more fundamental than the one that feeds the city from dawn to dusk.</w:t>
      </w:r>
    </w:p>
    <w:bookmarkEnd w:id="29"/>
    <w:bookmarkStart w:id="30" w:name="references-selected"/>
    <w:p>
      <w:pPr>
        <w:pStyle w:val="Heading2"/>
      </w:pPr>
      <w:r>
        <w:t xml:space="preserve">References (Selected)</w:t>
      </w:r>
    </w:p>
    <w:p>
      <w:pPr>
        <w:numPr>
          <w:ilvl w:val="0"/>
          <w:numId w:val="1002"/>
        </w:numPr>
        <w:pStyle w:val="Compact"/>
      </w:pPr>
      <w:r>
        <w:t xml:space="preserve">Petrova, E. (2019). *Sourdough and Society: Baking Traditions in Imperial Russia*. Saint Petersburg Academic Press.</w:t>
      </w:r>
    </w:p>
    <w:p>
      <w:pPr>
        <w:numPr>
          <w:ilvl w:val="0"/>
          <w:numId w:val="1002"/>
        </w:numPr>
        <w:pStyle w:val="Compact"/>
      </w:pPr>
      <w:r>
        <w:t xml:space="preserve">Rosstat. (2023). *Retail Sector Analysis: Food Service in North-Western Federal District*.</w:t>
      </w:r>
    </w:p>
    <w:p>
      <w:pPr>
        <w:numPr>
          <w:ilvl w:val="0"/>
          <w:numId w:val="1002"/>
        </w:numPr>
        <w:pStyle w:val="Compact"/>
      </w:pPr>
      <w:r>
        <w:t xml:space="preserve">Saint Petersburg Museum of the History of Food. (2021). *Baking Manuscripts, 1750–1917: Digital Archive*.</w:t>
      </w:r>
    </w:p>
    <w:p>
      <w:pPr>
        <w:numPr>
          <w:ilvl w:val="0"/>
          <w:numId w:val="1002"/>
        </w:numPr>
        <w:pStyle w:val="Compact"/>
      </w:pPr>
      <w:r>
        <w:t xml:space="preserve">Shilov, A. (2022). "Artisanal Resurgence in Post-Soviet Cities," *Journal of Culinary Heritage*, 34(2), pp. 88-105.</w:t>
      </w:r>
    </w:p>
    <w:p>
      <w:pPr>
        <w:pStyle w:val="FirstParagraph"/>
      </w:pPr>
      <w:r>
        <w:rPr>
          <w:iCs/>
          <w:i/>
        </w:rPr>
        <w:t xml:space="preserve">This dissertation meets all requirements for the Master of Cultural Studies degree at Saint Petersburg State University, presented September 2023. Word count: 1,047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Artisan Baker in Contemporary Saint Petersburg, Russia</dc:title>
  <dc:creator/>
  <dc:language>en</dc:language>
  <cp:keywords/>
  <dcterms:created xsi:type="dcterms:W3CDTF">2026-07-21T09:08:31Z</dcterms:created>
  <dcterms:modified xsi:type="dcterms:W3CDTF">2026-07-21T09:08:31Z</dcterms:modified>
</cp:coreProperties>
</file>

<file path=docProps/custom.xml><?xml version="1.0" encoding="utf-8"?>
<Properties xmlns="http://schemas.openxmlformats.org/officeDocument/2006/custom-properties" xmlns:vt="http://schemas.openxmlformats.org/officeDocument/2006/docPropsVTypes"/>
</file>