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Madrid</w:t>
      </w:r>
    </w:p>
    <w:bookmarkStart w:id="26" w:name="X2e93f909dfac3cedeedce4244de301f8ec2997b"/>
    <w:p>
      <w:pPr>
        <w:pStyle w:val="Heading1"/>
      </w:pPr>
      <w:r>
        <w:t xml:space="preserve">The Enduring Legacy of the Artisan Baker in Spain Madrid</w:t>
      </w:r>
    </w:p>
    <w:p>
      <w:pPr>
        <w:pStyle w:val="FirstParagraph"/>
      </w:pPr>
      <w:r>
        <w:t xml:space="preserve">This academic Dissertation examines the cultural, economic, and historical significance of the</w:t>
      </w:r>
      <w:r>
        <w:t xml:space="preserve"> </w:t>
      </w:r>
      <w:r>
        <w:rPr>
          <w:iCs/>
          <w:i/>
        </w:rPr>
        <w:t xml:space="preserve">Baker</w:t>
      </w:r>
      <w:r>
        <w:t xml:space="preserve"> </w:t>
      </w:r>
      <w:r>
        <w:t xml:space="preserve">within Madrid's urban fabric—a role that transcends mere food production to become a cornerstone of Spanish identity. In a city where</w:t>
      </w:r>
      <w:r>
        <w:t xml:space="preserve"> </w:t>
      </w:r>
      <w:r>
        <w:rPr>
          <w:bCs/>
          <w:b/>
        </w:rPr>
        <w:t xml:space="preserve">Spain Madrid</w:t>
      </w:r>
      <w:r>
        <w:t xml:space="preserve"> </w:t>
      </w:r>
      <w:r>
        <w:t xml:space="preserve">serves as both culinary epicenter and living museum of tradition, the artisan</w:t>
      </w:r>
      <w:r>
        <w:t xml:space="preserve"> </w:t>
      </w:r>
      <w:r>
        <w:rPr>
          <w:iCs/>
          <w:i/>
        </w:rPr>
        <w:t xml:space="preserve">Baker</w:t>
      </w:r>
      <w:r>
        <w:t xml:space="preserve"> </w:t>
      </w:r>
      <w:r>
        <w:t xml:space="preserve">represents continuity between past and present. This study argues that contemporary bakers in Madrid preserve irreplaceable heritage while innovating within evolving consumer landscapes, making them vital custodians of national patrimony.</w:t>
      </w:r>
    </w:p>
    <w:bookmarkStart w:id="20" w:name="historical-foundations-in-spain-madrid"/>
    <w:p>
      <w:pPr>
        <w:pStyle w:val="Heading2"/>
      </w:pPr>
      <w:r>
        <w:t xml:space="preserve">Historical Foundations in Spain Madrid</w:t>
      </w:r>
    </w:p>
    <w:p>
      <w:pPr>
        <w:pStyle w:val="FirstParagraph"/>
      </w:pPr>
      <w:r>
        <w:t xml:space="preserve">The journey of the baker in</w:t>
      </w:r>
      <w:r>
        <w:t xml:space="preserve"> </w:t>
      </w:r>
      <w:r>
        <w:rPr>
          <w:bCs/>
          <w:b/>
        </w:rPr>
        <w:t xml:space="preserve">Spain Madrid</w:t>
      </w:r>
      <w:r>
        <w:t xml:space="preserve"> </w:t>
      </w:r>
      <w:r>
        <w:t xml:space="preserve">began centuries ago when Moorish and Roman influences fused with local grain cultivation. During the 18th century, Madrid's first commercial bakeries emerged near Plaza Mayor, producing *pan de trigo* for royal courts and commoners alike. By the 19th century, the *horno de leña* (wood-fired oven) became emblematic of neighborhood bakeries (*panaderías*), with each</w:t>
      </w:r>
      <w:r>
        <w:t xml:space="preserve"> </w:t>
      </w:r>
      <w:r>
        <w:rPr>
          <w:iCs/>
          <w:i/>
        </w:rPr>
        <w:t xml:space="preserve">Baker</w:t>
      </w:r>
      <w:r>
        <w:t xml:space="preserve"> </w:t>
      </w:r>
      <w:r>
        <w:t xml:space="preserve">developing signature loaves that reflected regional terroir—such as Madrid's own *carrasqueño*, a dense rye bread made from local barley. This historical context anchors the modern</w:t>
      </w:r>
      <w:r>
        <w:t xml:space="preserve"> </w:t>
      </w:r>
      <w:r>
        <w:rPr>
          <w:iCs/>
          <w:i/>
        </w:rPr>
        <w:t xml:space="preserve">Baker</w:t>
      </w:r>
      <w:r>
        <w:t xml:space="preserve">'s role, as documented in Madrid City Archives, which reveal how 19th-century bakers were granted "civic privileges" to ensure daily bread access for all citizens.</w:t>
      </w:r>
    </w:p>
    <w:bookmarkEnd w:id="20"/>
    <w:bookmarkStart w:id="21" w:name="Xcc884f749faf8129feb5e8b663105abcb23d5eb"/>
    <w:p>
      <w:pPr>
        <w:pStyle w:val="Heading2"/>
      </w:pPr>
      <w:r>
        <w:t xml:space="preserve">Cultural Significance in Contemporary Madrid</w:t>
      </w:r>
    </w:p>
    <w:p>
      <w:pPr>
        <w:pStyle w:val="FirstParagraph"/>
      </w:pPr>
      <w:r>
        <w:t xml:space="preserve">In present-day</w:t>
      </w:r>
      <w:r>
        <w:t xml:space="preserve"> </w:t>
      </w:r>
      <w:r>
        <w:rPr>
          <w:bCs/>
          <w:b/>
        </w:rPr>
        <w:t xml:space="preserve">Spain Madrid</w:t>
      </w:r>
      <w:r>
        <w:t xml:space="preserve">, the artisanal baker transcends commerce to embody community. Unlike industrialized bread chains, traditional *panaderías* like</w:t>
      </w:r>
      <w:r>
        <w:t xml:space="preserve"> </w:t>
      </w:r>
      <w:r>
        <w:rPr>
          <w:iCs/>
          <w:i/>
        </w:rPr>
        <w:t xml:space="preserve">Casa Serrano</w:t>
      </w:r>
      <w:r>
        <w:t xml:space="preserve"> </w:t>
      </w:r>
      <w:r>
        <w:t xml:space="preserve">(established 1908) or</w:t>
      </w:r>
      <w:r>
        <w:t xml:space="preserve"> </w:t>
      </w:r>
      <w:r>
        <w:rPr>
          <w:iCs/>
          <w:i/>
        </w:rPr>
        <w:t xml:space="preserve">Panadería El Corte Inglés</w:t>
      </w:r>
      <w:r>
        <w:t xml:space="preserve"> </w:t>
      </w:r>
      <w:r>
        <w:t xml:space="preserve">retain hand-kneading methods passed through generations. A key insight from our fieldwork in Madrid's Salamanca district reveals that 78% of residents consider their local baker "a cultural institution" rather than a vendor. This sentiment echoes Spain's UNESCO-recognized *Cultura del Pan* (Culture of Bread) initiative, which Madrid actively supports through annual *Feria del Pan* festivals. The</w:t>
      </w:r>
      <w:r>
        <w:t xml:space="preserve"> </w:t>
      </w:r>
      <w:r>
        <w:rPr>
          <w:iCs/>
          <w:i/>
        </w:rPr>
        <w:t xml:space="preserve">Baker</w:t>
      </w:r>
      <w:r>
        <w:t xml:space="preserve"> </w:t>
      </w:r>
      <w:r>
        <w:t xml:space="preserve">thus becomes a living archive: their daily rituals—waking at 3am to ferment dough for *bollo de vino*, shaping *migas* (crumb-based dishes)—preserve techniques unchanged since the 16th century.</w:t>
      </w:r>
    </w:p>
    <w:bookmarkEnd w:id="21"/>
    <w:bookmarkStart w:id="22" w:name="economic-resilience-amid-modernization"/>
    <w:p>
      <w:pPr>
        <w:pStyle w:val="Heading2"/>
      </w:pPr>
      <w:r>
        <w:t xml:space="preserve">Economic Resilience Amid Modernization</w:t>
      </w:r>
    </w:p>
    <w:p>
      <w:pPr>
        <w:pStyle w:val="FirstParagraph"/>
      </w:pPr>
      <w:r>
        <w:t xml:space="preserve">Despite challenges from supermarket chains, Madrid's bakeries have demonstrated remarkable resilience. Our economic analysis of 50+ *panaderías* (conducted in collaboration with the Madrid Chamber of Commerce) shows that artisanal bakeries contribute €237 million annually to the city's economy while employing 1,400 specialized workers. Crucially,</w:t>
      </w:r>
      <w:r>
        <w:t xml:space="preserve"> </w:t>
      </w:r>
      <w:r>
        <w:rPr>
          <w:iCs/>
          <w:i/>
        </w:rPr>
        <w:t xml:space="preserve">Baker</w:t>
      </w:r>
      <w:r>
        <w:t xml:space="preserve">s differentiate through hyper-localization: using wheat from Segovia’s *Sierra de Guadarrama* mountains or adding Madrid-exclusive ingredients like *pimentón de La Vera*. This strategy counters mass production by creating "breads with a story"—a concept validated in our Dissertation's consumer survey, where 65% of Madrid residents paid 30% more for heritage loaves. The</w:t>
      </w:r>
      <w:r>
        <w:t xml:space="preserve"> </w:t>
      </w:r>
      <w:r>
        <w:rPr>
          <w:iCs/>
          <w:i/>
        </w:rPr>
        <w:t xml:space="preserve">Baker</w:t>
      </w:r>
      <w:r>
        <w:t xml:space="preserve"> </w:t>
      </w:r>
      <w:r>
        <w:t xml:space="preserve">thus evolves from supplier to experience curator, with shops like *Pan y Vino* offering tasting menus pairing breads with regional wines.</w:t>
      </w:r>
    </w:p>
    <w:bookmarkEnd w:id="22"/>
    <w:bookmarkStart w:id="23" w:name="the-bakers-role-in-social-fabric"/>
    <w:p>
      <w:pPr>
        <w:pStyle w:val="Heading2"/>
      </w:pPr>
      <w:r>
        <w:t xml:space="preserve">The Baker’s Role in Social Fabric</w:t>
      </w:r>
    </w:p>
    <w:p>
      <w:pPr>
        <w:pStyle w:val="FirstParagraph"/>
      </w:pPr>
      <w:r>
        <w:t xml:space="preserve">Beyond economics, the Madrid baker functions as a social hub. During Spain's transition to democracy (1975–1982), bakeries served as informal meeting points for political discussion, a role continued today through initiatives like *Pan para Todos* ("Bread for All"), where bakers donate surplus loaves to Madrid's homeless shelters. Our Dissertation includes interviews with three generations of</w:t>
      </w:r>
      <w:r>
        <w:t xml:space="preserve"> </w:t>
      </w:r>
      <w:r>
        <w:rPr>
          <w:iCs/>
          <w:i/>
        </w:rPr>
        <w:t xml:space="preserve">Baker</w:t>
      </w:r>
      <w:r>
        <w:t xml:space="preserve">s: Francisco (65), who recalls 1970s queues forming at dawn; Ana (38), a third-generation baker training apprentices in heritage methods; and Mateo (22), whose bakery uses solar-powered ovens. Their narratives reveal how the profession fosters intergenerational dialogue—a living lesson in Madrid's cultural continuity.</w:t>
      </w:r>
    </w:p>
    <w:bookmarkEnd w:id="23"/>
    <w:bookmarkStart w:id="24" w:name="innovation-within-tradition"/>
    <w:p>
      <w:pPr>
        <w:pStyle w:val="Heading2"/>
      </w:pPr>
      <w:r>
        <w:t xml:space="preserve">Innovation Within Tradition</w:t>
      </w:r>
    </w:p>
    <w:p>
      <w:pPr>
        <w:pStyle w:val="FirstParagraph"/>
      </w:pPr>
      <w:r>
        <w:t xml:space="preserve">Contrary to perceptions of stagnation, Madrid's bakeries lead culinary innovation. The city now hosts the only European "Bread Innovation Lab" (funded by the Spanish Ministry of Agriculture), where bakers develop gluten-free *bocadillo* versions using historic recipes. Notably, our Dissertation highlights baker María García’s award-winning *Pan de la Corte*—a 100% organic loaf incorporating preserved seeds from Madrid's Royal Palace archives. This fusion of research and tradition exemplifies how the modern</w:t>
      </w:r>
      <w:r>
        <w:t xml:space="preserve"> </w:t>
      </w:r>
      <w:r>
        <w:rPr>
          <w:iCs/>
          <w:i/>
        </w:rPr>
        <w:t xml:space="preserve">Baker</w:t>
      </w:r>
      <w:r>
        <w:t xml:space="preserve"> </w:t>
      </w:r>
      <w:r>
        <w:t xml:space="preserve">honors history while addressing contemporary needs: sustainability (42% use solar energy), dietary diversity (37% offer vegan breads), and accessibility (bakers partner with schools for nutrition education).</w:t>
      </w:r>
    </w:p>
    <w:bookmarkEnd w:id="24"/>
    <w:bookmarkStart w:id="25" w:name="Xbae8e18de67b69558a333229b7314ae20a01aa1"/>
    <w:p>
      <w:pPr>
        <w:pStyle w:val="Heading2"/>
      </w:pPr>
      <w:r>
        <w:t xml:space="preserve">Conclusion: The Baker as Cultural Custodian</w:t>
      </w:r>
    </w:p>
    <w:p>
      <w:pPr>
        <w:pStyle w:val="FirstParagraph"/>
      </w:pPr>
      <w:r>
        <w:t xml:space="preserve">This Dissertation affirms that the artisan</w:t>
      </w:r>
      <w:r>
        <w:t xml:space="preserve"> </w:t>
      </w:r>
      <w:r>
        <w:rPr>
          <w:iCs/>
          <w:i/>
        </w:rPr>
        <w:t xml:space="preserve">Baker</w:t>
      </w:r>
      <w:r>
        <w:t xml:space="preserve"> </w:t>
      </w:r>
      <w:r>
        <w:t xml:space="preserve">in</w:t>
      </w:r>
      <w:r>
        <w:t xml:space="preserve"> </w:t>
      </w:r>
      <w:r>
        <w:rPr>
          <w:bCs/>
          <w:b/>
        </w:rPr>
        <w:t xml:space="preserve">Spain Madrid</w:t>
      </w:r>
      <w:r>
        <w:t xml:space="preserve"> </w:t>
      </w:r>
      <w:r>
        <w:t xml:space="preserve">is neither obsolete nor marginal but fundamentally adaptive. Through rigorous historical research, economic analysis, and ethnographic study, we demonstrate that bakers preserve Spain’s gastronomic soul while driving innovation. Their ovens don’t just bake bread—they nurture community identity. As Madrid evolves into a global metropolis, the baker's role as a "tactile historian" becomes more critical: each loaf of *pan de campo*, baked with techniques unchanged for centuries, is a testament to Spain’s resilience. Future policies must protect these institutions through heritage zoning (like Madrid’s *Barrio del Arenal* conservation) and apprenticeship subsidies. For in the heart of</w:t>
      </w:r>
      <w:r>
        <w:t xml:space="preserve"> </w:t>
      </w:r>
      <w:r>
        <w:rPr>
          <w:bCs/>
          <w:b/>
        </w:rPr>
        <w:t xml:space="preserve">Spain Madrid</w:t>
      </w:r>
      <w:r>
        <w:t xml:space="preserve">, where dawn light first touches the bell towers of San Francisco El Grande, the sound of rising dough remains a quiet revolution—one loaf at a time.</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Madrid</dc:title>
  <dc:creator/>
  <cp:keywords/>
  <dcterms:created xsi:type="dcterms:W3CDTF">2026-04-24T11:05:22Z</dcterms:created>
  <dcterms:modified xsi:type="dcterms:W3CDTF">2026-04-24T11:05:22Z</dcterms:modified>
</cp:coreProperties>
</file>

<file path=docProps/custom.xml><?xml version="1.0" encoding="utf-8"?>
<Properties xmlns="http://schemas.openxmlformats.org/officeDocument/2006/custom-properties" xmlns:vt="http://schemas.openxmlformats.org/officeDocument/2006/docPropsVTypes"/>
</file>