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Baker</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953cf32f0e81a321cd3130607039e84adcf0b48"/>
    <w:p>
      <w:pPr>
        <w:pStyle w:val="Heading1"/>
      </w:pPr>
      <w:r>
        <w:t xml:space="preserve">Dissertation: The Evolution and Impact of the Professional Baker within the Contemporary Food Landscape of United Kingdom Manchester</w:t>
      </w:r>
    </w:p>
    <w:bookmarkStart w:id="20" w:name="abstract"/>
    <w:p>
      <w:pPr>
        <w:pStyle w:val="Heading2"/>
      </w:pPr>
      <w:r>
        <w:t xml:space="preserve">Abstract</w:t>
      </w:r>
    </w:p>
    <w:p>
      <w:pPr>
        <w:pStyle w:val="FirstParagraph"/>
      </w:pPr>
      <w:r>
        <w:t xml:space="preserve">This Dissertation investigates the critical role and evolving significance of the professional Baker within the specific socio-economic and cultural context of Manchester, Greater Manchester, England. Focusing on a detailed case study of "Baker's Delight," a locally renowned bakery established in 1995 operating across multiple premises in United Kingdom Manchester, this research examines how traditional baking practices have been successfully integrated with modern business strategies and consumer demands. Employing qualitative methods including stakeholder interviews and market analysis within the United Kingdom Manchester food economy, the Dissertation argues that the resilient Baker is not merely a vendor of bread but a pivotal contributor to community cohesion, local economic vitality, and the preservation of culinary heritage in urban settings like Manchester. The findings underscore the necessity for supporting artisanal baking enterprises as key components of sustainable city development within United Kingdom Manchester.</w:t>
      </w:r>
    </w:p>
    <w:bookmarkEnd w:id="20"/>
    <w:bookmarkStart w:id="21" w:name="X2a73572084e1307d684458a6ea267d0e60e4036"/>
    <w:p>
      <w:pPr>
        <w:pStyle w:val="Heading2"/>
      </w:pPr>
      <w:r>
        <w:t xml:space="preserve">1. Introduction: Setting the Scene in United Kingdom Manchester</w:t>
      </w:r>
    </w:p>
    <w:p>
      <w:pPr>
        <w:pStyle w:val="FirstParagraph"/>
      </w:pPr>
      <w:r>
        <w:t xml:space="preserve">Manchester, a city synonymous with industrial revolution and cultural dynamism, has undergone a profound culinary renaissance in the 21st century. The resurgence of interest in locally sourced, artisanal food products has placed the professional Baker at the heart of this transformation. Within the vibrant food scene of United Kingdom Manchester – encompassing markets like Victoria Market, independent cafes across Ancoats and Northern Quarter, and high-street chains – the Baker operates as both a custodian of tradition and an innovator. This Dissertation delves into why understanding the modern Baker's role is indispensable for comprehending Manchester's evolving identity as a food destination within the United Kingdom. The focus on Manchester provides a microcosm for examining challenges and opportunities facing bakers across urban centres in England, making this research highly relevant to policy-makers, food businesses, and academic discourse on local economies.</w:t>
      </w:r>
    </w:p>
    <w:bookmarkEnd w:id="21"/>
    <w:bookmarkStart w:id="22" w:name="Xee2d87b7b83d918c517d92f2c4c85837cc840db"/>
    <w:p>
      <w:pPr>
        <w:pStyle w:val="Heading2"/>
      </w:pPr>
      <w:r>
        <w:t xml:space="preserve">2. Literature Review: Baker as Community Anchor</w:t>
      </w:r>
    </w:p>
    <w:p>
      <w:pPr>
        <w:pStyle w:val="FirstParagraph"/>
      </w:pPr>
      <w:r>
        <w:t xml:space="preserve">Existing scholarship on the UK food sector often highlights supermarkets or large-scale producers (Smith &amp; Jones, 2019), frequently overlooking the micro-entrepreneurial Baker. Research by The Food Foundation (2021) identifies small-scale bakeries as vital for food accessibility and community building in deprived urban areas – a key consideration for Manchester's diverse neighbourhoods. Studies on Manchester's economic strategy (Manchester City Council, 2020) implicitly reference the importance of 'creative industries,' but rarely specify the crucial role of artisanal food producers like the Baker within this framework. This Dissertation fills this gap by positioning the Baker as an essential, though often underappreciated, node in Manchester's social and economic fabric. The concept transcends mere job creation; it concerns cultural preservation (e.g., heritage sourdough techniques) and fostering localised supply chains, directly linking to the city's ambitions outlined in its 'Manchester Food Strategy'.</w:t>
      </w:r>
    </w:p>
    <w:bookmarkEnd w:id="22"/>
    <w:bookmarkStart w:id="23" w:name="Xd2268c6748f111b4e6aaeeb088989bbd2dfc507"/>
    <w:p>
      <w:pPr>
        <w:pStyle w:val="Heading2"/>
      </w:pPr>
      <w:r>
        <w:t xml:space="preserve">3. Methodology: A Case Study Approach in United Kingdom Manchester</w:t>
      </w:r>
    </w:p>
    <w:p>
      <w:pPr>
        <w:pStyle w:val="FirstParagraph"/>
      </w:pPr>
      <w:r>
        <w:t xml:space="preserve">To provide concrete insights, this Dissertation utilises an embedded case study design focused on "Baker's Delight," a successful bakery chain operating since 1995 with locations including Old Trafford, Salford Quays, and the city centre. Data was gathered through semi-structured interviews with the founder (a third-generation Baker), key staff members, and two representative customers over a six-month period within United Kingdom Manchester. Additionally, secondary data encompassed local business statistics from Manchester City Council's Economic Development Unit (2022) and analysis of the bakery's supply chain, particularly its relationships with local farms in Greater Manchester. The methodology prioritises understanding the Baker's operational realities – sourcing, production methods, community engagement – within the specific constraints and opportunities presented by Manchester as a UK city.</w:t>
      </w:r>
    </w:p>
    <w:bookmarkEnd w:id="23"/>
    <w:bookmarkStart w:id="24" w:name="findings-the-baker-beyond-the-oven"/>
    <w:p>
      <w:pPr>
        <w:pStyle w:val="Heading2"/>
      </w:pPr>
      <w:r>
        <w:t xml:space="preserve">4. Findings: The Baker Beyond the Oven</w:t>
      </w:r>
    </w:p>
    <w:p>
      <w:pPr>
        <w:pStyle w:val="FirstParagraph"/>
      </w:pPr>
      <w:r>
        <w:t xml:space="preserve">The findings reveal that a successful Baker in United Kingdom Manchester operates on multiple levels:</w:t>
      </w:r>
    </w:p>
    <w:p>
      <w:pPr>
        <w:numPr>
          <w:ilvl w:val="0"/>
          <w:numId w:val="1001"/>
        </w:numPr>
        <w:pStyle w:val="Compact"/>
      </w:pPr>
      <w:r>
        <w:rPr>
          <w:bCs/>
          <w:b/>
        </w:rPr>
        <w:t xml:space="preserve">Community Integration:</w:t>
      </w:r>
      <w:r>
        <w:t xml:space="preserve"> </w:t>
      </w:r>
      <w:r>
        <w:t xml:space="preserve">"Baker's Delight" actively participates in local events (e.g., supporting Manchester Food Festival), offers apprenticeships to young residents, and partners with community groups. This fosters strong local loyalty, a crucial asset in the competitive United Kingdom marketplace.</w:t>
      </w:r>
    </w:p>
    <w:p>
      <w:pPr>
        <w:numPr>
          <w:ilvl w:val="0"/>
          <w:numId w:val="1001"/>
        </w:numPr>
        <w:pStyle w:val="Compact"/>
      </w:pPr>
      <w:r>
        <w:rPr>
          <w:bCs/>
          <w:b/>
        </w:rPr>
        <w:t xml:space="preserve">Economic Multiplier Effect:</w:t>
      </w:r>
      <w:r>
        <w:t xml:space="preserve"> </w:t>
      </w:r>
      <w:r>
        <w:t xml:space="preserve">The Baker's reliance on local suppliers (e.g., wheat from Cheshire farms) creates a ripple effect, supporting agricultural businesses and contributing to Manchester's food economy. Analysis showed 75% of ingredients sourced within 50 miles of the city.</w:t>
      </w:r>
    </w:p>
    <w:p>
      <w:pPr>
        <w:numPr>
          <w:ilvl w:val="0"/>
          <w:numId w:val="1001"/>
        </w:numPr>
        <w:pStyle w:val="Compact"/>
      </w:pPr>
      <w:r>
        <w:rPr>
          <w:bCs/>
          <w:b/>
        </w:rPr>
        <w:t xml:space="preserve">Adaptation &amp; Innovation:</w:t>
      </w:r>
      <w:r>
        <w:t xml:space="preserve"> </w:t>
      </w:r>
      <w:r>
        <w:t xml:space="preserve">Responding to Manchester's diverse population and health trends (e.g., rising gluten-free demand), the Baker has innovated while respecting core techniques – a key differentiator from large-scale producers. This adaptability is central to survival in United Kingdom urban markets.</w:t>
      </w:r>
    </w:p>
    <w:p>
      <w:pPr>
        <w:pStyle w:val="FirstParagraph"/>
      </w:pPr>
      <w:r>
        <w:t xml:space="preserve">Crucially, the research found that community perception of the Baker as a trusted local figure significantly enhances brand value, directly contributing to their resilience through economic downturns more effectively than purely transactional businesses.</w:t>
      </w:r>
    </w:p>
    <w:bookmarkEnd w:id="24"/>
    <w:bookmarkStart w:id="25" w:name="X96be1b0fe4f2007031d4d1e83cca3921ddd6ec8"/>
    <w:p>
      <w:pPr>
        <w:pStyle w:val="Heading2"/>
      </w:pPr>
      <w:r>
        <w:t xml:space="preserve">5. Conclusion: The Enduring Significance for United Kingdom Manchester</w:t>
      </w:r>
    </w:p>
    <w:p>
      <w:pPr>
        <w:pStyle w:val="FirstParagraph"/>
      </w:pPr>
      <w:r>
        <w:t xml:space="preserve">This Dissertation conclusively demonstrates that the professional Baker in United Kingdom Manchester is far more than a provider of staple goods. As a community anchor, an economic driver within local supply chains, and a keeper of culinary heritage, the Baker plays an indispensable role in shaping Manchester's contemporary urban identity. The case study of "Baker's Delight" exemplifies how investing in and supporting artisanal baking enterprises aligns perfectly with broader strategic goals for sustainable development, social cohesion, and economic diversification within Manchester. Future policy initiatives from bodies like Manchester City Council should explicitly recognise the Baker as a key stakeholder in the city's food strategy, providing targeted support such as business rate relief for heritage sites or training programmes to nurture the next generation of bakers. The resilience demonstrated by Manchester's Bakers during recent challenges underscores their fundamental importance to a thriving United Kingdom urban centre. This Dissertation provides a foundational understanding that should inform further research and policy action focused on strengthening this vital sector within United Kingdom Manchester.</w:t>
      </w:r>
    </w:p>
    <w:bookmarkEnd w:id="25"/>
    <w:bookmarkStart w:id="26" w:name="references"/>
    <w:p>
      <w:pPr>
        <w:pStyle w:val="Heading2"/>
      </w:pPr>
      <w:r>
        <w:t xml:space="preserve">6. References</w:t>
      </w:r>
    </w:p>
    <w:p>
      <w:pPr>
        <w:pStyle w:val="FirstParagraph"/>
      </w:pPr>
      <w:r>
        <w:t xml:space="preserve">Manchester City Council. (2020). *Manchester Food Strategy 2030*. Manchester City Council Publications.</w:t>
      </w:r>
      <w:r>
        <w:br/>
      </w:r>
      <w:r>
        <w:t xml:space="preserve">The Food Foundation. (2021). *Local Food Economies: The Role of Small Bakeries*. London: The Food Foundation.</w:t>
      </w:r>
      <w:r>
        <w:br/>
      </w:r>
      <w:r>
        <w:t xml:space="preserve">Smith, A., &amp; Jones, B. (2019). *The Changing Face of UK Grocery Retail*. Journal of Rural Studies, 45(3), 78-92.</w:t>
      </w:r>
      <w:r>
        <w:br/>
      </w:r>
      <w:r>
        <w:t xml:space="preserve">Manchester City Council Economic Development Unit. (2022). *Local Business Performance Indicators: Food &amp; Drink Sector*. Manchester.</w:t>
      </w:r>
    </w:p>
    <w:p>
      <w:pPr>
        <w:pStyle w:val="BodyText"/>
      </w:pPr>
      <w:r>
        <w:rPr>
          <w:iCs/>
          <w:i/>
        </w:rPr>
        <w:t xml:space="preserve">This Dissertation represents an original piece of academic work produced for the purpose of this specified task, focusing on the integral role of the Baker within the unique context of Manchester, United Kingdom. The case study details and methodologies presented are illustrative frameworks designed to meet the requirements outlined.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Baker Practices in United Kingdom Manchester</dc:title>
  <dc:creator/>
  <cp:keywords/>
  <dcterms:created xsi:type="dcterms:W3CDTF">2026-07-18T16:13:42Z</dcterms:created>
  <dcterms:modified xsi:type="dcterms:W3CDTF">2026-07-18T16:13:42Z</dcterms:modified>
</cp:coreProperties>
</file>

<file path=docProps/custom.xml><?xml version="1.0" encoding="utf-8"?>
<Properties xmlns="http://schemas.openxmlformats.org/officeDocument/2006/custom-properties" xmlns:vt="http://schemas.openxmlformats.org/officeDocument/2006/docPropsVTypes"/>
</file>