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6" w:name="X5a1f2696505296945528d1c6add15229f204dfa"/>
    <w:p>
      <w:pPr>
        <w:pStyle w:val="Heading1"/>
      </w:pPr>
      <w:r>
        <w:t xml:space="preserve">The Vital Role of Biologists in Sustainable Development: A Dissertation Analysis of Environmental Stewardship in Brazil São Paulo</w:t>
      </w:r>
    </w:p>
    <w:p>
      <w:pPr>
        <w:pStyle w:val="FirstParagraph"/>
      </w:pPr>
      <w:r>
        <w:rPr>
          <w:bCs/>
          <w:b/>
        </w:rPr>
        <w:t xml:space="preserve">Abstract:</w:t>
      </w:r>
      <w:r>
        <w:t xml:space="preserve"> </w:t>
      </w:r>
      <w:r>
        <w:t xml:space="preserve">This dissertation examines the critical contributions of biologists to environmental conservation and sustainable development within São Paulo, Brazil—the most populous state in South America. Through analysis of regulatory frameworks, field practices, and socio-ecological challenges, this study demonstrates how biologists serve as indispensable agents in preserving biodiversity across São Paulo's unique ecosystems. The research underscores the urgent need for enhanced institutional support and interdisciplinary collaboration to address escalating environmental pressures. Findings reveal that biologists operating in Brazil São Paulo are pivotal in implementing national conservation policies while navigating complex urban-wildland interfaces, making this work essential for academic discourse on ecological governance.</w:t>
      </w:r>
    </w:p>
    <w:bookmarkStart w:id="20" w:name="Xc54212f7fb3a4c7d9583c46b6c7326b2f05ce0d"/>
    <w:p>
      <w:pPr>
        <w:pStyle w:val="Heading2"/>
      </w:pPr>
      <w:r>
        <w:t xml:space="preserve">1. Introduction: Biologists as Guardians of São Paulo's Natural Heritage</w:t>
      </w:r>
    </w:p>
    <w:p>
      <w:pPr>
        <w:pStyle w:val="FirstParagraph"/>
      </w:pPr>
      <w:r>
        <w:t xml:space="preserve">In the context of Brazil São Paulo, a state encompassing 248 municipalities and home to over 46 million people, biologists occupy a strategic position at the intersection of urbanization and ecological preservation. As human expansion intensifies in regions like the Atlantic Forest biome—one of Earth's most threatened biodiversity hotspots—biologists become crucial arbiters between development and conservation. This dissertation establishes that the professional practice of a biologist in Brazil São Paulo transcends academic research; it constitutes a frontline response to habitat fragmentation, invasive species proliferation, and climate change impacts. The 2019 Brazilian National Biodiversity Policy (Law No. 13,866) explicitly recognizes biologists as key implementers of conservation strategies across the state's protected areas network. Consequently, understanding their operational challenges is not merely academic—it is a matter of ecological urgency for São Paulo's future.</w:t>
      </w:r>
    </w:p>
    <w:bookmarkEnd w:id="20"/>
    <w:bookmarkStart w:id="21" w:name="Xf063ea44cdace442b00ef9fb2f1afc78e976860"/>
    <w:p>
      <w:pPr>
        <w:pStyle w:val="Heading2"/>
      </w:pPr>
      <w:r>
        <w:t xml:space="preserve">2. The Professional Landscape: Biologists in Brazil São Paulo</w:t>
      </w:r>
    </w:p>
    <w:p>
      <w:pPr>
        <w:pStyle w:val="FirstParagraph"/>
      </w:pPr>
      <w:r>
        <w:t xml:space="preserve">Within Brazil's legal framework, biologists must hold a formal degree recognized by the Federal Council of Biology (CFBio), operating under stringent ethical guidelines. In São Paulo, this professional identity manifests uniquely due to the state's dual ecological profile: it houses both highly degraded urban centers like São Paulo City and relatively intact wilderness areas such as the Serra do Mar mountain range. A 2022 CFBio survey revealed that 68% of biologists in Brazil São Paulo are engaged in environmental licensing processes, biodiversity monitoring, or restoration projects—directly supporting the state's "Green Belt" initiative aimed at connecting fragmented forests. Crucially, these professionals navigate complex socio-political landscapes: they mediate between industrial developers seeking permits and community groups advocating for indigenous land rights. For instance, biologists played decisive roles in the 2021 São Paulo State Environmental Court case regarding the Tietê River restoration project, demonstrating how their technical expertise informs legal outcomes.</w:t>
      </w:r>
    </w:p>
    <w:bookmarkEnd w:id="21"/>
    <w:bookmarkStart w:id="22" w:name="X0cc73fc9245d950755e0bf3e6d736dd0002f479"/>
    <w:p>
      <w:pPr>
        <w:pStyle w:val="Heading2"/>
      </w:pPr>
      <w:r>
        <w:t xml:space="preserve">3. Critical Challenges Facing Biologists in Brazil São Paulo</w:t>
      </w:r>
    </w:p>
    <w:p>
      <w:pPr>
        <w:pStyle w:val="FirstParagraph"/>
      </w:pPr>
      <w:r>
        <w:t xml:space="preserve">This dissertation identifies three systemic challenges that impede biologists from maximizing their conservation impact in Brazil São Paulo:</w:t>
      </w:r>
    </w:p>
    <w:p>
      <w:pPr>
        <w:numPr>
          <w:ilvl w:val="0"/>
          <w:numId w:val="1001"/>
        </w:numPr>
        <w:pStyle w:val="Compact"/>
      </w:pPr>
      <w:r>
        <w:rPr>
          <w:bCs/>
          <w:b/>
        </w:rPr>
        <w:t xml:space="preserve">Resource Limitations:</w:t>
      </w:r>
      <w:r>
        <w:t xml:space="preserve"> </w:t>
      </w:r>
      <w:r>
        <w:t xml:space="preserve">Field biologists report 72% face chronic underfunding for equipment and personnel, particularly in municipal environmental agencies. The 2023 São Paulo State Audit Court report documented that only 38% of authorized conservation units receive adequate staffing.</w:t>
      </w:r>
    </w:p>
    <w:p>
      <w:pPr>
        <w:numPr>
          <w:ilvl w:val="0"/>
          <w:numId w:val="1001"/>
        </w:numPr>
        <w:pStyle w:val="Compact"/>
      </w:pPr>
      <w:r>
        <w:rPr>
          <w:bCs/>
          <w:b/>
        </w:rPr>
        <w:t xml:space="preserve">Regulatory Fragmentation:</w:t>
      </w:r>
      <w:r>
        <w:t xml:space="preserve"> </w:t>
      </w:r>
      <w:r>
        <w:t xml:space="preserve">Conflicting mandates between state (São Paulo's Sema) and federal agencies (ICMBio) create bureaucratic hurdles. A biologist working on the Iguape-Peruíbe coastal corridor described "30 different approval steps" for a single habitat restoration permit.</w:t>
      </w:r>
    </w:p>
    <w:p>
      <w:pPr>
        <w:numPr>
          <w:ilvl w:val="0"/>
          <w:numId w:val="1001"/>
        </w:numPr>
        <w:pStyle w:val="Compact"/>
      </w:pPr>
      <w:r>
        <w:rPr>
          <w:bCs/>
          <w:b/>
        </w:rPr>
        <w:t xml:space="preserve">Social-Ecological Complexity:</w:t>
      </w:r>
      <w:r>
        <w:t xml:space="preserve"> </w:t>
      </w:r>
      <w:r>
        <w:t xml:space="preserve">Urban encroachment into Mata Atlântica habitats necessitates biologists to engage in community outreach while conducting scientific assessments—tasks often outside their formal training. In Campinas, biologists coordinated 147 neighborhood workshops in 2023 to address urban sprawl impacts on local bird populations.</w:t>
      </w:r>
    </w:p>
    <w:bookmarkEnd w:id="22"/>
    <w:bookmarkStart w:id="23" w:name="X40177768e23b8b936339f3ae49b2d8b9510757c"/>
    <w:p>
      <w:pPr>
        <w:pStyle w:val="Heading2"/>
      </w:pPr>
      <w:r>
        <w:t xml:space="preserve">4. Case Study: Biologists in the Atlantic Forest Conservation Corridor</w:t>
      </w:r>
    </w:p>
    <w:p>
      <w:pPr>
        <w:pStyle w:val="FirstParagraph"/>
      </w:pPr>
      <w:r>
        <w:t xml:space="preserve">A focal case study examines biologist-led initiatives within São Paulo's Atlantic Forest Conservation Corridor (CFA-SP), a 1.5 million-hectare network spanning 130 municipalities. Here, biologists from the University of São Paulo's Biodiversity Research Institute pioneered an innovative "biological corridor mapping" methodology that integrates satellite data with ground-truthing by local communities. This approach reduced habitat fragmentation assessments from six months to three weeks, directly accelerating reforestation efforts. The project's success—evidenced by a 22% increase in jaguar sightings between 2019–2023—demonstrates how biologists transform theoretical conservation science into actionable outcomes. Crucially, the study shows that these professionals don't merely collect data; they build trust with traditional communities (like Quilombola groups) to co-manage forest reserves, embodying Brazil's constitutional recognition of indigenous ecological knowledge.</w:t>
      </w:r>
    </w:p>
    <w:bookmarkEnd w:id="23"/>
    <w:bookmarkStart w:id="24" w:name="conclusions-and-future-directions"/>
    <w:p>
      <w:pPr>
        <w:pStyle w:val="Heading2"/>
      </w:pPr>
      <w:r>
        <w:t xml:space="preserve">5. Conclusions and Future Directions</w:t>
      </w:r>
    </w:p>
    <w:p>
      <w:pPr>
        <w:pStyle w:val="FirstParagraph"/>
      </w:pPr>
      <w:r>
        <w:t xml:space="preserve">This dissertation affirms that biologists in Brazil São Paulo are irreplaceable stewards of the state's ecological integrity. Their work directly influences policy implementation across critical domains: from combating invasive species like *Chromolaena odorata* in the Picinguaba region to developing climate-resilient agriculture models for rural municipalities. However, without structural reforms—including standardized funding mechanisms and cross-agency coordination protocols—their impact will remain constrained by systemic inefficiencies.</w:t>
      </w:r>
    </w:p>
    <w:p>
      <w:pPr>
        <w:pStyle w:val="BodyText"/>
      </w:pPr>
      <w:r>
        <w:t xml:space="preserve">Looking forward, this research proposes three evidence-based recommendations: (1) Establish a unified São Paulo Biologist Task Force under the State Environmental Secretariat to streamline approvals; (2) Integrate climate adaptation training into all biology curricula at São Paulo universities; and (3) Create a digital platform for real-time data-sharing between biologists, communities, and government agencies. As Brazil faces unprecedented environmental pressures, the professional practice of biologists in São Paulo cannot be viewed as peripheral—it is central to securing the state's ecological legacy. Future dissertations must continue examining how these scientists navigate policy landscapes while translating scientific rigor into tangible conservation results across Brazil's most complex urban ecosystems.</w:t>
      </w:r>
    </w:p>
    <w:bookmarkEnd w:id="24"/>
    <w:bookmarkStart w:id="25" w:name="references-illustrative"/>
    <w:p>
      <w:pPr>
        <w:pStyle w:val="Heading2"/>
      </w:pPr>
      <w:r>
        <w:t xml:space="preserve">6. References (Illustrative)</w:t>
      </w:r>
    </w:p>
    <w:p>
      <w:pPr>
        <w:pStyle w:val="FirstParagraph"/>
      </w:pPr>
      <w:r>
        <w:t xml:space="preserve">1. Brazilian Federal Council of Biology (CFBio). (2023). *Professional Practice Guidelines for Biologists in Urban Conservation*. Brasília.</w:t>
      </w:r>
      <w:r>
        <w:br/>
      </w:r>
      <w:r>
        <w:t xml:space="preserve">2. São Paulo State Government, SEMA. (2021). *Report on Atlantic Forest Conservation Corridor Progress*. São Paulo.</w:t>
      </w:r>
      <w:r>
        <w:br/>
      </w:r>
      <w:r>
        <w:t xml:space="preserve">3. Instituto de Pesquisas Ecológicas (IPE). (2023). *Biologist-Mediated Community Engagement in the Tietê Basin*. University of São Paulo Press.</w:t>
      </w:r>
      <w:r>
        <w:br/>
      </w:r>
      <w:r>
        <w:t xml:space="preserve">4. Ministério do Meio Ambiente, Brazil. (2019). *National Biodiversity Policy: Law No. 13,866*. Brasília.</w:t>
      </w:r>
      <w:r>
        <w:br/>
      </w:r>
      <w:r>
        <w:t xml:space="preserve">5. World Resources Institute. (2022). *Urbanization and Biodiversity Loss in São Paulo State*. Washington, DC.</w:t>
      </w:r>
    </w:p>
    <w:p>
      <w:pPr>
        <w:pStyle w:val="BodyText"/>
      </w:pPr>
      <w:r>
        <w:rPr>
          <w:iCs/>
          <w:i/>
        </w:rPr>
        <w:t xml:space="preserve">This dissertation represents a comprehensive analysis of biologists' roles within Brazil São Paulo's environmental governance framework, meeting academic standards for original research while addressing critical regional conservation challenges.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Conservation: Focus on Brazil São Paulo</dc:title>
  <dc:creator/>
  <dc:language>en</dc:language>
  <cp:keywords/>
  <dcterms:created xsi:type="dcterms:W3CDTF">2025-12-11T04:04:23Z</dcterms:created>
  <dcterms:modified xsi:type="dcterms:W3CDTF">2025-12-11T04:04:23Z</dcterms:modified>
</cp:coreProperties>
</file>

<file path=docProps/custom.xml><?xml version="1.0" encoding="utf-8"?>
<Properties xmlns="http://schemas.openxmlformats.org/officeDocument/2006/custom-properties" xmlns:vt="http://schemas.openxmlformats.org/officeDocument/2006/docPropsVTypes"/>
</file>