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Biologist</w:t>
      </w:r>
      <w:r>
        <w:t xml:space="preserve"> </w:t>
      </w:r>
      <w:r>
        <w:t xml:space="preserve">in</w:t>
      </w:r>
      <w:r>
        <w:t xml:space="preserve"> </w:t>
      </w:r>
      <w:r>
        <w:t xml:space="preserve">Contemporary</w:t>
      </w:r>
      <w:r>
        <w:t xml:space="preserve"> </w:t>
      </w:r>
      <w:r>
        <w:t xml:space="preserve">Egypt</w:t>
      </w:r>
      <w:r>
        <w:t xml:space="preserve"> </w:t>
      </w:r>
      <w:r>
        <w:t xml:space="preserve">Cairo</w:t>
      </w:r>
    </w:p>
    <w:bookmarkStart w:id="25" w:name="Xd0395161c5c3e9bd0a06783adb3e1d954d1f44e"/>
    <w:p>
      <w:pPr>
        <w:pStyle w:val="Heading1"/>
      </w:pPr>
      <w:r>
        <w:t xml:space="preserve">Dissertation: Advancing Biological Science and Environmental Stewardship in Egypt Cairo</w:t>
      </w:r>
    </w:p>
    <w:p>
      <w:pPr>
        <w:pStyle w:val="FirstParagraph"/>
      </w:pPr>
      <w:r>
        <w:t xml:space="preserve">This academic Dissertation examines the indispensable contributions and evolving challenges faced by the modern Biologist within the dynamic scientific landscape of Egypt, with specific focus on Cairo as the nation's primary center for research, education, and innovation. As Egypt navigates complex environmental pressures, burgeoning population demands, and significant public health priorities, the work of dedicated Biologists becomes increasingly vital to sustainable development. This Dissertation argues that strengthening institutional support for Biological sciences in Cairo is not merely advantageous but fundamental to Egypt's future resilience.</w:t>
      </w:r>
    </w:p>
    <w:bookmarkStart w:id="20" w:name="introduction-the-cairo-context"/>
    <w:p>
      <w:pPr>
        <w:pStyle w:val="Heading2"/>
      </w:pPr>
      <w:r>
        <w:t xml:space="preserve">Introduction: The Cairo Context</w:t>
      </w:r>
    </w:p>
    <w:p>
      <w:pPr>
        <w:pStyle w:val="FirstParagraph"/>
      </w:pPr>
      <w:r>
        <w:t xml:space="preserve">Cairo, a metropolis of over 20 million people, stands at the heart of Egypt's scientific endeavor. Its universities and research institutes form the nucleus for biological inquiry across diverse fields – from biodiversity conservation in the Nile Delta to medical research combating endemic diseases. A Biologist working in this environment operates within a unique intersection: rapid urbanization, climate change impacts (such as desertification and sea-level rise threatening coastal ecosystems), and significant health burdens including malaria, hepatitis, and emerging infectious diseases. This Dissertation underscores that the Biologist in Egypt Cairo is not just a researcher but an essential stakeholder in national security, public health policy, and environmental management.</w:t>
      </w:r>
    </w:p>
    <w:bookmarkEnd w:id="20"/>
    <w:bookmarkStart w:id="21" w:name="X4afba0a4ec51679b285a489973f47f628966ec2"/>
    <w:p>
      <w:pPr>
        <w:pStyle w:val="Heading2"/>
      </w:pPr>
      <w:r>
        <w:t xml:space="preserve">Key Research Areas: Where Cairo's Biologists Make Impact</w:t>
      </w:r>
    </w:p>
    <w:p>
      <w:pPr>
        <w:pStyle w:val="FirstParagraph"/>
      </w:pPr>
      <w:r>
        <w:t xml:space="preserve">The scope of work for a Biologist in Egypt Cairo is vast and critically relevant. Key areas include:</w:t>
      </w:r>
    </w:p>
    <w:p>
      <w:pPr>
        <w:numPr>
          <w:ilvl w:val="0"/>
          <w:numId w:val="1001"/>
        </w:numPr>
        <w:pStyle w:val="Compact"/>
      </w:pPr>
      <w:r>
        <w:rPr>
          <w:bCs/>
          <w:b/>
        </w:rPr>
        <w:t xml:space="preserve">Environmental Conservation &amp; Biodiversity:</w:t>
      </w:r>
      <w:r>
        <w:t xml:space="preserve"> </w:t>
      </w:r>
      <w:r>
        <w:t xml:space="preserve">Biologists at institutions like the National Research Centre (NRC) and Faculty of Science, Cairo University, conduct crucial research on endangered species in the Sinai Peninsula, wetland ecosystems of Lake Qarun, and the fragile biodiversity of the Western Desert oases. Their work informs national strategies for protected areas management against threats from habitat loss.</w:t>
      </w:r>
    </w:p>
    <w:p>
      <w:pPr>
        <w:numPr>
          <w:ilvl w:val="0"/>
          <w:numId w:val="1001"/>
        </w:numPr>
        <w:pStyle w:val="Compact"/>
      </w:pPr>
      <w:r>
        <w:rPr>
          <w:bCs/>
          <w:b/>
        </w:rPr>
        <w:t xml:space="preserve">Public Health &amp; Disease Ecology:</w:t>
      </w:r>
      <w:r>
        <w:t xml:space="preserve"> </w:t>
      </w:r>
      <w:r>
        <w:t xml:space="preserve">The Biologist plays a central role in monitoring and mitigating vector-borne diseases (malaria, dengue) prevalent in Egypt. Research at Cairo-based institutes like the Pasteur Institute of Egypt involves studying pathogen evolution, developing diagnostic tools, and modeling disease spread – directly impacting national health policies to protect Cairo's dense population.</w:t>
      </w:r>
    </w:p>
    <w:p>
      <w:pPr>
        <w:numPr>
          <w:ilvl w:val="0"/>
          <w:numId w:val="1001"/>
        </w:numPr>
        <w:pStyle w:val="Compact"/>
      </w:pPr>
      <w:r>
        <w:rPr>
          <w:bCs/>
          <w:b/>
        </w:rPr>
        <w:t xml:space="preserve">Sustainable Agriculture &amp; Water Resource Management:</w:t>
      </w:r>
      <w:r>
        <w:t xml:space="preserve"> </w:t>
      </w:r>
      <w:r>
        <w:t xml:space="preserve">With water scarcity being a paramount challenge, Biologists in Cairo research drought-resistant crops (e.g., wheat and rice varieties), soil microbiome health for sustainable farming in the Nile Valley, and innovative techniques for wastewater treatment and reuse – all critical to food security.</w:t>
      </w:r>
    </w:p>
    <w:p>
      <w:pPr>
        <w:numPr>
          <w:ilvl w:val="0"/>
          <w:numId w:val="1001"/>
        </w:numPr>
        <w:pStyle w:val="Compact"/>
      </w:pPr>
      <w:r>
        <w:rPr>
          <w:bCs/>
          <w:b/>
        </w:rPr>
        <w:t xml:space="preserve">Medical &amp; Pharmaceutical Research:</w:t>
      </w:r>
      <w:r>
        <w:t xml:space="preserve"> </w:t>
      </w:r>
      <w:r>
        <w:t xml:space="preserve">Biologists contribute significantly to Egypt's growing biotech sector. Cairo-based research groups are actively involved in drug discovery (e.g., novel antibiotics targeting resistant bacteria), vaccine development, and understanding the genetic basis of hereditary diseases common in Egyptian populations.</w:t>
      </w:r>
    </w:p>
    <w:bookmarkEnd w:id="21"/>
    <w:bookmarkStart w:id="22" w:name="X3dde68dd576c579571369988576d657eb0d240b"/>
    <w:p>
      <w:pPr>
        <w:pStyle w:val="Heading2"/>
      </w:pPr>
      <w:r>
        <w:t xml:space="preserve">Challenges Facing the Biologist in Egypt Cairo</w:t>
      </w:r>
    </w:p>
    <w:p>
      <w:pPr>
        <w:pStyle w:val="FirstParagraph"/>
      </w:pPr>
      <w:r>
        <w:t xml:space="preserve">This Dissertation identifies significant hurdles confronting the Biologist operating within Egypt's current scientific infrastructure. Chronic underfunding compared to global standards limits access to cutting-edge equipment and technologies essential for modern biological research. Brain drain, where highly trained Egyptian Biologists seek opportunities abroad due to better resources and compensation, further depletes local expertise. Additionally, the complex bureaucratic landscape for research funding approvals can delay critical projects addressing urgent national needs like water quality monitoring or disease outbreaks.</w:t>
      </w:r>
    </w:p>
    <w:p>
      <w:pPr>
        <w:pStyle w:val="BodyText"/>
      </w:pPr>
      <w:r>
        <w:t xml:space="preserve">Furthermore, the interdisciplinary nature of many modern biological challenges (e.g., climate change impacts on health) often requires collaboration across fields – a practice not always fully supported by traditional academic structures within Cairo's institutions. Bridging the gap between fundamental research conducted by a Biologist and practical application for policymakers or industry remains an ongoing challenge.</w:t>
      </w:r>
    </w:p>
    <w:bookmarkEnd w:id="22"/>
    <w:bookmarkStart w:id="23" w:name="X412565b046df822bc71c3a8b9e4f61c3e892590"/>
    <w:p>
      <w:pPr>
        <w:pStyle w:val="Heading2"/>
      </w:pPr>
      <w:r>
        <w:t xml:space="preserve">The Imperative for Investment and Policy Change</w:t>
      </w:r>
    </w:p>
    <w:p>
      <w:pPr>
        <w:pStyle w:val="FirstParagraph"/>
      </w:pPr>
      <w:r>
        <w:t xml:space="preserve">This Dissertation posits that investing strategically in Biological sciences within Egypt Cairo is a national imperative. Recommendations include:</w:t>
      </w:r>
    </w:p>
    <w:p>
      <w:pPr>
        <w:numPr>
          <w:ilvl w:val="0"/>
          <w:numId w:val="1002"/>
        </w:numPr>
        <w:pStyle w:val="Compact"/>
      </w:pPr>
      <w:r>
        <w:rPr>
          <w:bCs/>
          <w:b/>
        </w:rPr>
        <w:t xml:space="preserve">Increased, Stable Funding:</w:t>
      </w:r>
      <w:r>
        <w:t xml:space="preserve"> </w:t>
      </w:r>
      <w:r>
        <w:t xml:space="preserve">Establishing dedicated national funds specifically for biological research with streamlined application processes to support long-term projects.</w:t>
      </w:r>
    </w:p>
    <w:p>
      <w:pPr>
        <w:numPr>
          <w:ilvl w:val="0"/>
          <w:numId w:val="1002"/>
        </w:numPr>
        <w:pStyle w:val="Compact"/>
      </w:pPr>
      <w:r>
        <w:rPr>
          <w:bCs/>
          <w:b/>
        </w:rPr>
        <w:t xml:space="preserve">Cutting-Edge Infrastructure:</w:t>
      </w:r>
      <w:r>
        <w:t xml:space="preserve"> </w:t>
      </w:r>
      <w:r>
        <w:t xml:space="preserve">Developing shared core facilities in Cairo for genomics, bioinformatics, and advanced microscopy accessible to researchers across universities and institutes.</w:t>
      </w:r>
    </w:p>
    <w:p>
      <w:pPr>
        <w:numPr>
          <w:ilvl w:val="0"/>
          <w:numId w:val="1002"/>
        </w:numPr>
        <w:pStyle w:val="Compact"/>
      </w:pPr>
      <w:r>
        <w:rPr>
          <w:bCs/>
          <w:b/>
        </w:rPr>
        <w:t xml:space="preserve">Strengthening Interdisciplinary Links:</w:t>
      </w:r>
      <w:r>
        <w:t xml:space="preserve"> </w:t>
      </w:r>
      <w:r>
        <w:t xml:space="preserve">Creating formal mechanisms for Biologists to collaborate directly with engineers, data scientists, urban planners, and public health officials on Cairo-specific challenges.</w:t>
      </w:r>
    </w:p>
    <w:p>
      <w:pPr>
        <w:numPr>
          <w:ilvl w:val="0"/>
          <w:numId w:val="1002"/>
        </w:numPr>
        <w:pStyle w:val="Compact"/>
      </w:pPr>
      <w:r>
        <w:rPr>
          <w:bCs/>
          <w:b/>
        </w:rPr>
        <w:t xml:space="preserve">Tackling Brain Drain:</w:t>
      </w:r>
      <w:r>
        <w:t xml:space="preserve"> </w:t>
      </w:r>
      <w:r>
        <w:t xml:space="preserve">Implementing competitive salary structures, world-class research environments (including access to international conferences), and robust mentorship programs within Cairo-based institutions.</w:t>
      </w:r>
    </w:p>
    <w:bookmarkEnd w:id="23"/>
    <w:bookmarkStart w:id="24" w:name="Xfbaaf094086560d4f2e076f7ab7a224b4f0a4ce"/>
    <w:p>
      <w:pPr>
        <w:pStyle w:val="Heading2"/>
      </w:pPr>
      <w:r>
        <w:t xml:space="preserve">Conclusion: The Biologist as a Cornerstone of Egypt's Future</w:t>
      </w:r>
    </w:p>
    <w:p>
      <w:pPr>
        <w:pStyle w:val="FirstParagraph"/>
      </w:pPr>
      <w:r>
        <w:t xml:space="preserve">The future prosperity and stability of Egypt, particularly its bustling capital Cairo, hinges significantly on the capacity of its scientific community. This Dissertation has demonstrated that the work of the Biologist is not confined to laboratories but permeates every aspect critical to national well-being – from safeguarding the Nile's ecosystem and managing public health crises to securing food supplies in a changing climate. The challenges are substantial, but Cairo possesses a rich legacy of scientific inquiry and a population deeply invested in its future.</w:t>
      </w:r>
    </w:p>
    <w:p>
      <w:pPr>
        <w:pStyle w:val="BodyText"/>
      </w:pPr>
      <w:r>
        <w:t xml:space="preserve">By recognizing the Biologist as an indispensable asset and implementing concrete policies to empower them within Egypt Cairo, the nation can unlock solutions to its most pressing environmental and health challenges. This Dissertation concludes that prioritizing Biological research within Egypt's capital is not just an academic pursuit; it is a strategic investment in national resilience, economic sustainability, and the health of its people. The path forward requires unwavering commitment from governmental bodies, educational institutions like Cairo University and AUC, and the private sector to ensure that Cairo remains a vibrant hub for biological science that actively serves Egypt's needs.</w:t>
      </w:r>
    </w:p>
    <w:p>
      <w:pPr>
        <w:pStyle w:val="BodyText"/>
      </w:pPr>
      <w:r>
        <w:rPr>
          <w:iCs/>
          <w:i/>
        </w:rPr>
        <w:t xml:space="preserve">This Dissertation represents a call to action for stakeholders in Egypt to elevate the status and support of Biological Sciences within Cairo, recognizing it as fundamental to the nation's sustainable development trajectory.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Biologist in Contemporary Egypt Cairo</dc:title>
  <dc:creator/>
  <dc:language>en</dc:language>
  <cp:keywords/>
  <dcterms:created xsi:type="dcterms:W3CDTF">2026-04-24T06:11:55Z</dcterms:created>
  <dcterms:modified xsi:type="dcterms:W3CDTF">2026-04-24T06:11:55Z</dcterms:modified>
</cp:coreProperties>
</file>

<file path=docProps/custom.xml><?xml version="1.0" encoding="utf-8"?>
<Properties xmlns="http://schemas.openxmlformats.org/officeDocument/2006/custom-properties" xmlns:vt="http://schemas.openxmlformats.org/officeDocument/2006/docPropsVTypes"/>
</file>