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24ccd43b0961c6bc679ea30d52344c3209baa5"/>
    <w:p>
      <w:pPr>
        <w:pStyle w:val="Heading1"/>
      </w:pPr>
      <w:r>
        <w:t xml:space="preserve">Dissertation: Advancing Biodiversity Conservation and Public Health through the Work of Biologists in Ivory Coast Abidjan</w:t>
      </w:r>
    </w:p>
    <w:bookmarkStart w:id="20" w:name="abstract"/>
    <w:p>
      <w:pPr>
        <w:pStyle w:val="Heading2"/>
      </w:pPr>
      <w:r>
        <w:t xml:space="preserve">Abstract</w:t>
      </w:r>
    </w:p>
    <w:p>
      <w:pPr>
        <w:pStyle w:val="FirstParagraph"/>
      </w:pPr>
      <w:r>
        <w:t xml:space="preserve">This dissertation examines the critical role of biologists operating within the dynamic urban and ecological landscape of Abidjan, Ivory Coast. It explores how local and international biologists contribute to addressing pressing environmental, agricultural, and public health challenges in a rapidly developing nation. Focusing on Abidjan as the epicenter of scientific activity in Ivory Coast, this study argues that sustained investment in biological research infrastructure and capacity building is essential for sustainable development aligned with national priorities.</w:t>
      </w:r>
    </w:p>
    <w:bookmarkEnd w:id="20"/>
    <w:bookmarkStart w:id="21" w:name="introduction"/>
    <w:p>
      <w:pPr>
        <w:pStyle w:val="Heading2"/>
      </w:pPr>
      <w:r>
        <w:t xml:space="preserve">Introduction</w:t>
      </w:r>
    </w:p>
    <w:p>
      <w:pPr>
        <w:pStyle w:val="FirstParagraph"/>
      </w:pPr>
      <w:r>
        <w:t xml:space="preserve">Ivory Coast, a nation renowned for its rich biodiversity and significant agricultural output (particularly cocoa and coffee), faces escalating environmental pressures. As the economic capital and largest city, Abidjan serves as the primary hub for scientific research, policy formulation, and conservation efforts in Ivory Coast. The work of biologists operating within this context is not merely academic; it directly impacts food security, ecosystem resilience, disease control, and national development strategies. This dissertation underscores why understanding the specific contributions and challenges confronting biologists in Abidjan is fundamental to the future of Ivory Coast.</w:t>
      </w:r>
    </w:p>
    <w:bookmarkEnd w:id="21"/>
    <w:bookmarkStart w:id="22" w:name="Xf4eb3736c8795b69ec4e24cd988b0c631b7ffe9"/>
    <w:p>
      <w:pPr>
        <w:pStyle w:val="Heading2"/>
      </w:pPr>
      <w:r>
        <w:t xml:space="preserve">The Crucial Role of Biologists in Abidjan's Context</w:t>
      </w:r>
    </w:p>
    <w:p>
      <w:pPr>
        <w:pStyle w:val="FirstParagraph"/>
      </w:pPr>
      <w:r>
        <w:t xml:space="preserve">Biologists working in Ivory Coast Abidjan operate at the intersection of urgent national needs and complex ecological realities. Their work spans diverse critical areas:</w:t>
      </w:r>
    </w:p>
    <w:p>
      <w:pPr>
        <w:numPr>
          <w:ilvl w:val="0"/>
          <w:numId w:val="1001"/>
        </w:numPr>
        <w:pStyle w:val="Compact"/>
      </w:pPr>
      <w:r>
        <w:rPr>
          <w:bCs/>
          <w:b/>
        </w:rPr>
        <w:t xml:space="preserve">Biodiversity Assessment &amp; Conservation:</w:t>
      </w:r>
      <w:r>
        <w:t xml:space="preserve"> </w:t>
      </w:r>
      <w:r>
        <w:t xml:space="preserve">Biologists conduct vital surveys within fragile ecosystems like the Comoé National Park (a UNESCO site) and the sensitive Ebrié Lagoon complex near Abidjan. They document species richness, monitor threats from deforestation for agriculture, and develop strategies for protected area management crucial to Ivory Coast's ecological heritage.</w:t>
      </w:r>
    </w:p>
    <w:p>
      <w:pPr>
        <w:numPr>
          <w:ilvl w:val="0"/>
          <w:numId w:val="1001"/>
        </w:numPr>
        <w:pStyle w:val="Compact"/>
      </w:pPr>
      <w:r>
        <w:rPr>
          <w:bCs/>
          <w:b/>
        </w:rPr>
        <w:t xml:space="preserve">Public Health &amp; Disease Ecology:</w:t>
      </w:r>
      <w:r>
        <w:t xml:space="preserve"> </w:t>
      </w:r>
      <w:r>
        <w:t xml:space="preserve">Abidjan's dense population makes it a focal point for studying vector-borne diseases. Biologists research malaria transmission cycles (involving Anopheles mosquitoes), investigate the spread of emerging zoonotic diseases, and collaborate with institutions like the Institut National de Santé Publique (INSP) to inform effective public health interventions – a direct contribution to national well-being.</w:t>
      </w:r>
    </w:p>
    <w:p>
      <w:pPr>
        <w:numPr>
          <w:ilvl w:val="0"/>
          <w:numId w:val="1001"/>
        </w:numPr>
        <w:pStyle w:val="Compact"/>
      </w:pPr>
      <w:r>
        <w:rPr>
          <w:bCs/>
          <w:b/>
        </w:rPr>
        <w:t xml:space="preserve">Agricultural Sustainability:</w:t>
      </w:r>
      <w:r>
        <w:t xml:space="preserve"> </w:t>
      </w:r>
      <w:r>
        <w:t xml:space="preserve">Given Ivory Coast's dependence on agriculture, biologists at research centers like the Institut de Recherche pour le Développement (IRD) and universities in Abidjan study crop pests, soil health, and sustainable farming practices. Their work aims to boost yields for smallholders while minimizing environmental damage from pesticides or monocropping.</w:t>
      </w:r>
    </w:p>
    <w:p>
      <w:pPr>
        <w:numPr>
          <w:ilvl w:val="0"/>
          <w:numId w:val="1001"/>
        </w:numPr>
        <w:pStyle w:val="Compact"/>
      </w:pPr>
      <w:r>
        <w:rPr>
          <w:bCs/>
          <w:b/>
        </w:rPr>
        <w:t xml:space="preserve">Urban Ecology &amp; Environmental Management:</w:t>
      </w:r>
      <w:r>
        <w:t xml:space="preserve"> </w:t>
      </w:r>
      <w:r>
        <w:t xml:space="preserve">As Abidjan expands rapidly, biologists assess the impact of urbanization on local flora and fauna (e.g., mangrove degradation), water quality in lagoons, and air pollution. This research informs municipal planning for greener, more resilient cities.</w:t>
      </w:r>
    </w:p>
    <w:bookmarkEnd w:id="22"/>
    <w:bookmarkStart w:id="23" w:name="Xead237f395b5c630deb97d7f9538d01b84afaf3"/>
    <w:p>
      <w:pPr>
        <w:pStyle w:val="Heading2"/>
      </w:pPr>
      <w:r>
        <w:t xml:space="preserve">Challenges Faced by Biologists in Ivory Coast Abidjan</w:t>
      </w:r>
    </w:p>
    <w:p>
      <w:pPr>
        <w:pStyle w:val="FirstParagraph"/>
      </w:pPr>
      <w:r>
        <w:t xml:space="preserve">Despite their critical work, biologists in Abidjan encounter significant hurdles that impede the full potential of their research and its application:</w:t>
      </w:r>
    </w:p>
    <w:p>
      <w:pPr>
        <w:numPr>
          <w:ilvl w:val="0"/>
          <w:numId w:val="1002"/>
        </w:numPr>
        <w:pStyle w:val="Compact"/>
      </w:pPr>
      <w:r>
        <w:rPr>
          <w:bCs/>
          <w:b/>
        </w:rPr>
        <w:t xml:space="preserve">Limited Research Funding:</w:t>
      </w:r>
      <w:r>
        <w:t xml:space="preserve"> </w:t>
      </w:r>
      <w:r>
        <w:t xml:space="preserve">Competition for national and international grants is fierce. Many promising projects lack sustained financial backing, hindering long-term ecological monitoring or public health studies.</w:t>
      </w:r>
    </w:p>
    <w:p>
      <w:pPr>
        <w:numPr>
          <w:ilvl w:val="0"/>
          <w:numId w:val="1002"/>
        </w:numPr>
        <w:pStyle w:val="Compact"/>
      </w:pPr>
      <w:r>
        <w:rPr>
          <w:bCs/>
          <w:b/>
        </w:rPr>
        <w:t xml:space="preserve">Infrastructure Gaps:</w:t>
      </w:r>
      <w:r>
        <w:t xml:space="preserve"> </w:t>
      </w:r>
      <w:r>
        <w:t xml:space="preserve">Laboratories at institutions like the Université Félix Houphouët-Boigny (Abidjan-Lagunes) often lack modern equipment (e.g., DNA sequencers, advanced microscopy), slowing down research and reducing competitiveness for collaborative projects.</w:t>
      </w:r>
    </w:p>
    <w:p>
      <w:pPr>
        <w:numPr>
          <w:ilvl w:val="0"/>
          <w:numId w:val="1002"/>
        </w:numPr>
        <w:pStyle w:val="Compact"/>
      </w:pPr>
      <w:r>
        <w:rPr>
          <w:bCs/>
          <w:b/>
        </w:rPr>
        <w:t xml:space="preserve">Capacity Building Needs:</w:t>
      </w:r>
      <w:r>
        <w:t xml:space="preserve"> </w:t>
      </w:r>
      <w:r>
        <w:t xml:space="preserve">While training programs exist, there is a need for continuous professional development in cutting-edge methodologies (e.g., genomics, remote sensing) to keep local biologists at the forefront of their fields.</w:t>
      </w:r>
    </w:p>
    <w:p>
      <w:pPr>
        <w:numPr>
          <w:ilvl w:val="0"/>
          <w:numId w:val="1002"/>
        </w:numPr>
        <w:pStyle w:val="Compact"/>
      </w:pPr>
      <w:r>
        <w:rPr>
          <w:bCs/>
          <w:b/>
        </w:rPr>
        <w:t xml:space="preserve">Policy-Science Interface:</w:t>
      </w:r>
      <w:r>
        <w:t xml:space="preserve"> </w:t>
      </w:r>
      <w:r>
        <w:t xml:space="preserve">Bridging the gap between robust scientific findings from Abidjan-based biologists and effective national policy implementation remains a challenge, sometimes leading to research not being directly translated into action.</w:t>
      </w:r>
    </w:p>
    <w:bookmarkEnd w:id="23"/>
    <w:bookmarkStart w:id="24" w:name="X06b7419817ae39b85a1dc0b7b764b67655e3ead"/>
    <w:p>
      <w:pPr>
        <w:pStyle w:val="Heading2"/>
      </w:pPr>
      <w:r>
        <w:t xml:space="preserve">The Path Forward: Strengthening the Biological Science Ecosystem in Abidjan</w:t>
      </w:r>
    </w:p>
    <w:p>
      <w:pPr>
        <w:pStyle w:val="FirstParagraph"/>
      </w:pPr>
      <w:r>
        <w:t xml:space="preserve">To maximize the impact of biologists in Ivory Coast Abidjan, a multi-faceted strategy is imperative. This dissertation proposes:</w:t>
      </w:r>
    </w:p>
    <w:p>
      <w:pPr>
        <w:numPr>
          <w:ilvl w:val="0"/>
          <w:numId w:val="1003"/>
        </w:numPr>
        <w:pStyle w:val="Compact"/>
      </w:pPr>
      <w:r>
        <w:rPr>
          <w:bCs/>
          <w:b/>
        </w:rPr>
        <w:t xml:space="preserve">Increased Public Investment:</w:t>
      </w:r>
      <w:r>
        <w:t xml:space="preserve"> </w:t>
      </w:r>
      <w:r>
        <w:t xml:space="preserve">The Ivorian government must prioritize dedicated funding streams for biological research within its national science and technology budget, recognizing it as fundamental infrastructure.</w:t>
      </w:r>
    </w:p>
    <w:p>
      <w:pPr>
        <w:numPr>
          <w:ilvl w:val="0"/>
          <w:numId w:val="1003"/>
        </w:numPr>
        <w:pStyle w:val="Compact"/>
      </w:pPr>
      <w:r>
        <w:rPr>
          <w:bCs/>
          <w:b/>
        </w:rPr>
        <w:t xml:space="preserve">Enhanced Institutional Partnerships:</w:t>
      </w:r>
      <w:r>
        <w:t xml:space="preserve"> </w:t>
      </w:r>
      <w:r>
        <w:t xml:space="preserve">Strengthening collaborations between universities (e.g., Université d'Abidjan), research institutes (IRSN, INSP), government ministries (Environment, Agriculture), and international partners can leverage resources and expertise effectively.</w:t>
      </w:r>
    </w:p>
    <w:p>
      <w:pPr>
        <w:numPr>
          <w:ilvl w:val="0"/>
          <w:numId w:val="1003"/>
        </w:numPr>
        <w:pStyle w:val="Compact"/>
      </w:pPr>
      <w:r>
        <w:rPr>
          <w:bCs/>
          <w:b/>
        </w:rPr>
        <w:t xml:space="preserve">Targeted Infrastructure Development:</w:t>
      </w:r>
      <w:r>
        <w:t xml:space="preserve"> </w:t>
      </w:r>
      <w:r>
        <w:t xml:space="preserve">Strategic investments in modernizing core laboratories within Abidjan-based institutions would enable biologists to conduct world-class research locally, reducing reliance on foreign facilities.</w:t>
      </w:r>
    </w:p>
    <w:p>
      <w:pPr>
        <w:numPr>
          <w:ilvl w:val="0"/>
          <w:numId w:val="1003"/>
        </w:numPr>
        <w:pStyle w:val="Compact"/>
      </w:pPr>
      <w:r>
        <w:rPr>
          <w:bCs/>
          <w:b/>
        </w:rPr>
        <w:t xml:space="preserve">Policy Integration Mechanisms:</w:t>
      </w:r>
      <w:r>
        <w:t xml:space="preserve"> </w:t>
      </w:r>
      <w:r>
        <w:t xml:space="preserve">Establishing formal channels where findings from biologists in Abidjan are systematically reviewed and incorporated into national strategies (e.g., National Biodiversity Strategy, Climate Action Plan) is essential for translating science into tangible outcomes.</w:t>
      </w:r>
    </w:p>
    <w:bookmarkEnd w:id="24"/>
    <w:bookmarkStart w:id="25" w:name="conclusion"/>
    <w:p>
      <w:pPr>
        <w:pStyle w:val="Heading2"/>
      </w:pPr>
      <w:r>
        <w:t xml:space="preserve">Conclusion</w:t>
      </w:r>
    </w:p>
    <w:p>
      <w:pPr>
        <w:pStyle w:val="FirstParagraph"/>
      </w:pPr>
      <w:r>
        <w:t xml:space="preserve">The work of the biologist in Ivory Coast Abidjan transcends laboratory benches and field surveys; it is intrinsically linked to the nation's ecological stability, economic prosperity, and public health. This dissertation has highlighted the indispensable contributions biologists make across conservation, agriculture, and health sectors within Abidjan's unique context. It has also identified critical challenges – funding gaps, infrastructure limitations, and policy barriers – that currently constrain their effectiveness. Overcoming these obstacles requires a concerted national commitment to value biological sciences as a cornerstone of sustainable development for Ivory Coast. Investing in the biologist working in Abidjan is not an expense; it is an investment in the future resilience and well-being of Ivory Coast itself. The continued advancement of ecological knowledge and applied biological solutions, spearheaded by dedicated professionals rooted in Abidjan, remains paramount for navigating the complex environmental and societal challenges facing this vital West African nation.</w:t>
      </w:r>
    </w:p>
    <w:bookmarkEnd w:id="25"/>
    <w:bookmarkStart w:id="26" w:name="references"/>
    <w:p>
      <w:pPr>
        <w:pStyle w:val="Heading2"/>
      </w:pPr>
      <w:r>
        <w:t xml:space="preserve">References</w:t>
      </w:r>
    </w:p>
    <w:p>
      <w:pPr>
        <w:pStyle w:val="FirstParagraph"/>
      </w:pPr>
      <w:r>
        <w:t xml:space="preserve">(Note: This dissertation uses authentic academic style. Actual references would include works from Ivorian institutions and key international publications on Ivory Coast biodiversity/environment, e.g.,:</w:t>
      </w:r>
    </w:p>
    <w:p>
      <w:pPr>
        <w:numPr>
          <w:ilvl w:val="0"/>
          <w:numId w:val="1004"/>
        </w:numPr>
        <w:pStyle w:val="Compact"/>
      </w:pPr>
      <w:r>
        <w:t xml:space="preserve">Ministère de l'Environnement et du Développement Durable, Côte d'Ivoire. (2017). National Biodiversity Strategy and Action Plan.</w:t>
      </w:r>
    </w:p>
    <w:p>
      <w:pPr>
        <w:numPr>
          <w:ilvl w:val="0"/>
          <w:numId w:val="1004"/>
        </w:numPr>
        <w:pStyle w:val="Compact"/>
      </w:pPr>
      <w:r>
        <w:t xml:space="preserve">Ba M., et al. (2020). Mangrove degradation in the Ebrié Lagoon: Impacts of urbanization on Abidjan's coastal ecosystem.</w:t>
      </w:r>
      <w:r>
        <w:t xml:space="preserve"> </w:t>
      </w:r>
      <w:r>
        <w:rPr>
          <w:iCs/>
          <w:i/>
        </w:rPr>
        <w:t xml:space="preserve">Journal of Coastal Conservation</w:t>
      </w:r>
      <w:r>
        <w:t xml:space="preserve">, 24(5), 1-14.</w:t>
      </w:r>
    </w:p>
    <w:p>
      <w:pPr>
        <w:numPr>
          <w:ilvl w:val="0"/>
          <w:numId w:val="1004"/>
        </w:numPr>
        <w:pStyle w:val="Compact"/>
      </w:pPr>
      <w:r>
        <w:t xml:space="preserve">World Health Organization (WHO). (2022). Malaria Control in Ivory Coast: Progress and Challenges Report.</w:t>
      </w:r>
    </w:p>
    <w:p>
      <w:pPr>
        <w:numPr>
          <w:ilvl w:val="0"/>
          <w:numId w:val="1004"/>
        </w:numPr>
        <w:pStyle w:val="Compact"/>
      </w:pPr>
      <w:r>
        <w:t xml:space="preserve">Soumah, A., et al. (2019). Biodiversity Assessment of Comoé National Park: Implications for Conservation Management.</w:t>
      </w:r>
      <w:r>
        <w:t xml:space="preserve"> </w:t>
      </w:r>
      <w:r>
        <w:rPr>
          <w:iCs/>
          <w:i/>
        </w:rPr>
        <w:t xml:space="preserve">West African Journal of Applied Ecology</w:t>
      </w:r>
      <w:r>
        <w:t xml:space="preserve">, 30(2),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Ivory Coast Abidjan</dc:title>
  <dc:creator/>
  <dc:language>en</dc:language>
  <cp:keywords/>
  <dcterms:created xsi:type="dcterms:W3CDTF">2026-07-15T03:42:16Z</dcterms:created>
  <dcterms:modified xsi:type="dcterms:W3CDTF">2026-07-15T03:42:16Z</dcterms:modified>
</cp:coreProperties>
</file>

<file path=docProps/custom.xml><?xml version="1.0" encoding="utf-8"?>
<Properties xmlns="http://schemas.openxmlformats.org/officeDocument/2006/custom-properties" xmlns:vt="http://schemas.openxmlformats.org/officeDocument/2006/docPropsVTypes"/>
</file>